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C5" w:rsidRPr="00D225C5" w:rsidRDefault="00D225C5" w:rsidP="007E230C">
      <w:pPr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pt" o:ole="" fillcolor="window">
            <v:imagedata r:id="rId8" o:title="" grayscale="t"/>
          </v:shape>
          <o:OLEObject Type="Embed" ProgID="Word.Picture.8" ShapeID="_x0000_i1025" DrawAspect="Content" ObjectID="_1691481817" r:id="rId9"/>
        </w:object>
      </w:r>
    </w:p>
    <w:p w:rsidR="00D225C5" w:rsidRPr="00CE2763" w:rsidRDefault="00D225C5" w:rsidP="00D2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225C5" w:rsidRPr="00CE2763" w:rsidRDefault="00D225C5" w:rsidP="00D2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D225C5" w:rsidRPr="00CE2763" w:rsidRDefault="00D225C5" w:rsidP="00D2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763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D225C5" w:rsidRPr="008E3BEC" w:rsidRDefault="00D225C5" w:rsidP="00D225C5">
      <w:pPr>
        <w:widowControl w:val="0"/>
        <w:jc w:val="center"/>
        <w:rPr>
          <w:sz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D225C5" w:rsidRPr="00D225C5" w:rsidRDefault="00D225C5" w:rsidP="00D225C5">
      <w:pPr>
        <w:jc w:val="center"/>
        <w:rPr>
          <w:rFonts w:ascii="Times New Roman" w:hAnsi="Times New Roman"/>
          <w:b/>
          <w:sz w:val="40"/>
        </w:rPr>
      </w:pPr>
      <w:proofErr w:type="gramStart"/>
      <w:r w:rsidRPr="00D225C5">
        <w:rPr>
          <w:rFonts w:ascii="Times New Roman" w:hAnsi="Times New Roman"/>
          <w:b/>
          <w:sz w:val="40"/>
        </w:rPr>
        <w:t>Р</w:t>
      </w:r>
      <w:proofErr w:type="gramEnd"/>
      <w:r w:rsidRPr="00D225C5">
        <w:rPr>
          <w:rFonts w:ascii="Times New Roman" w:hAnsi="Times New Roman"/>
          <w:b/>
          <w:sz w:val="40"/>
        </w:rPr>
        <w:t xml:space="preserve"> Е Ш Е Н И Е</w:t>
      </w:r>
    </w:p>
    <w:p w:rsidR="00D225C5" w:rsidRDefault="00D225C5" w:rsidP="00D225C5">
      <w:pPr>
        <w:rPr>
          <w:rFonts w:ascii="Times New Roman" w:hAnsi="Times New Roman"/>
          <w:sz w:val="28"/>
          <w:szCs w:val="28"/>
        </w:rPr>
      </w:pPr>
      <w:r w:rsidRPr="004A10A7">
        <w:rPr>
          <w:rFonts w:ascii="Times New Roman" w:hAnsi="Times New Roman"/>
          <w:sz w:val="28"/>
          <w:szCs w:val="28"/>
        </w:rPr>
        <w:t xml:space="preserve">от </w:t>
      </w:r>
      <w:r w:rsidR="00420F4E">
        <w:rPr>
          <w:rFonts w:ascii="Times New Roman" w:hAnsi="Times New Roman"/>
          <w:sz w:val="28"/>
          <w:szCs w:val="28"/>
        </w:rPr>
        <w:t>27 августа</w:t>
      </w:r>
      <w:r w:rsidR="004A10A7">
        <w:rPr>
          <w:rFonts w:ascii="Times New Roman" w:hAnsi="Times New Roman"/>
          <w:sz w:val="28"/>
          <w:szCs w:val="28"/>
        </w:rPr>
        <w:t xml:space="preserve"> </w:t>
      </w:r>
      <w:r w:rsidRPr="004A10A7">
        <w:rPr>
          <w:rFonts w:ascii="Times New Roman" w:hAnsi="Times New Roman"/>
          <w:sz w:val="28"/>
          <w:szCs w:val="28"/>
        </w:rPr>
        <w:t xml:space="preserve"> 2021 года  </w:t>
      </w:r>
      <w:r w:rsidR="004A10A7">
        <w:rPr>
          <w:rFonts w:ascii="Times New Roman" w:hAnsi="Times New Roman"/>
          <w:sz w:val="28"/>
          <w:szCs w:val="28"/>
        </w:rPr>
        <w:t xml:space="preserve">   </w:t>
      </w:r>
      <w:r w:rsidRPr="004A10A7">
        <w:rPr>
          <w:rFonts w:ascii="Times New Roman" w:hAnsi="Times New Roman"/>
          <w:sz w:val="28"/>
          <w:szCs w:val="28"/>
        </w:rPr>
        <w:t xml:space="preserve">№ </w:t>
      </w:r>
      <w:r w:rsidR="004A10A7">
        <w:rPr>
          <w:rFonts w:ascii="Times New Roman" w:hAnsi="Times New Roman"/>
          <w:sz w:val="28"/>
          <w:szCs w:val="28"/>
        </w:rPr>
        <w:t>12</w:t>
      </w:r>
    </w:p>
    <w:p w:rsidR="00D225C5" w:rsidRDefault="00D225C5" w:rsidP="00D2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 положения  о  создании</w:t>
      </w:r>
    </w:p>
    <w:p w:rsidR="00D225C5" w:rsidRDefault="00D225C5" w:rsidP="00D2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    для    организации    досуга    и</w:t>
      </w:r>
    </w:p>
    <w:p w:rsidR="00D225C5" w:rsidRDefault="00D225C5" w:rsidP="00D2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     жителей     </w:t>
      </w:r>
      <w:proofErr w:type="spellStart"/>
      <w:r>
        <w:rPr>
          <w:rFonts w:ascii="Times New Roman" w:hAnsi="Times New Roman"/>
          <w:sz w:val="28"/>
          <w:szCs w:val="28"/>
        </w:rPr>
        <w:t>Барсуковского</w:t>
      </w:r>
      <w:proofErr w:type="spellEnd"/>
    </w:p>
    <w:p w:rsidR="00D225C5" w:rsidRDefault="00D225C5" w:rsidP="00D2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</w:p>
    <w:p w:rsidR="00D225C5" w:rsidRDefault="00D225C5" w:rsidP="00D2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 Смоленской   области   услугами</w:t>
      </w:r>
    </w:p>
    <w:p w:rsidR="00D225C5" w:rsidRPr="00D225C5" w:rsidRDefault="00D225C5" w:rsidP="00D225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культуры.</w:t>
      </w:r>
    </w:p>
    <w:p w:rsidR="007E230C" w:rsidRPr="00684746" w:rsidRDefault="007E230C" w:rsidP="007E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7E230C" w:rsidRPr="00684746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14, 17 </w:t>
      </w:r>
      <w:r w:rsidRPr="00684746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684746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Основами законодательства Российской Федерации о культуре, </w:t>
      </w:r>
      <w:r w:rsidRPr="00A27471">
        <w:rPr>
          <w:rFonts w:ascii="Times New Roman" w:hAnsi="Times New Roman"/>
          <w:sz w:val="28"/>
          <w:szCs w:val="28"/>
          <w:lang w:eastAsia="ru-RU"/>
        </w:rPr>
        <w:t>Устава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E128E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3E128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E128E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3E128E">
        <w:rPr>
          <w:rFonts w:ascii="Times New Roman" w:hAnsi="Times New Roman"/>
          <w:bCs/>
          <w:sz w:val="28"/>
          <w:szCs w:val="28"/>
        </w:rPr>
        <w:t xml:space="preserve"> района Смоленской области, Совет депутатов </w:t>
      </w:r>
      <w:proofErr w:type="spellStart"/>
      <w:r w:rsidR="003E128E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3E128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E128E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3E128E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3E128E">
        <w:rPr>
          <w:rFonts w:ascii="Times New Roman" w:hAnsi="Times New Roman"/>
          <w:sz w:val="28"/>
          <w:szCs w:val="28"/>
        </w:rPr>
        <w:t xml:space="preserve">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решил: </w:t>
      </w:r>
    </w:p>
    <w:p w:rsidR="007E230C" w:rsidRPr="00684746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прилагаемое Положение о создании условий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обеспечения </w:t>
      </w:r>
      <w:r w:rsidRPr="00684746">
        <w:rPr>
          <w:rFonts w:ascii="Times New Roman" w:hAnsi="Times New Roman"/>
          <w:sz w:val="28"/>
          <w:szCs w:val="28"/>
          <w:lang w:eastAsia="ru-RU"/>
        </w:rPr>
        <w:t xml:space="preserve">жителей </w:t>
      </w:r>
      <w:proofErr w:type="spellStart"/>
      <w:r w:rsidR="003E128E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="003E128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3E128E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="003E128E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Pr="00684746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Pr="00684746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>
        <w:rPr>
          <w:rFonts w:ascii="Times New Roman" w:hAnsi="Times New Roman"/>
          <w:kern w:val="2"/>
          <w:sz w:val="28"/>
          <w:szCs w:val="28"/>
        </w:rPr>
        <w:t>организаций культуры</w:t>
      </w:r>
      <w:r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7E230C" w:rsidRPr="00684746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4746">
        <w:rPr>
          <w:rFonts w:ascii="Times New Roman" w:hAnsi="Times New Roman"/>
          <w:sz w:val="28"/>
          <w:szCs w:val="28"/>
        </w:rPr>
        <w:t xml:space="preserve">. </w:t>
      </w:r>
      <w:r w:rsidRPr="0068474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50"/>
        <w:gridCol w:w="3967"/>
        <w:gridCol w:w="5956"/>
      </w:tblGrid>
      <w:tr w:rsidR="007E230C" w:rsidRPr="00684746" w:rsidTr="003E128E">
        <w:tc>
          <w:tcPr>
            <w:tcW w:w="250" w:type="dxa"/>
          </w:tcPr>
          <w:p w:rsidR="007E230C" w:rsidRPr="00684746" w:rsidRDefault="007E230C" w:rsidP="004D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CD4FAA" w:rsidRDefault="00CD4FAA" w:rsidP="00A27471">
            <w:pPr>
              <w:widowControl w:val="0"/>
              <w:spacing w:after="0"/>
              <w:jc w:val="both"/>
              <w:rPr>
                <w:sz w:val="28"/>
              </w:rPr>
            </w:pPr>
          </w:p>
          <w:p w:rsidR="00A27471" w:rsidRDefault="00A27471" w:rsidP="00A27471">
            <w:pPr>
              <w:widowControl w:val="0"/>
              <w:spacing w:after="0"/>
              <w:jc w:val="both"/>
              <w:rPr>
                <w:sz w:val="28"/>
              </w:rPr>
            </w:pPr>
          </w:p>
          <w:p w:rsidR="003E128E" w:rsidRPr="003E128E" w:rsidRDefault="003E128E" w:rsidP="003E128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3E128E">
              <w:rPr>
                <w:rFonts w:ascii="Times New Roman" w:hAnsi="Times New Roman"/>
                <w:sz w:val="28"/>
              </w:rPr>
              <w:t>Глава муниципального образования</w:t>
            </w:r>
          </w:p>
          <w:p w:rsidR="003E128E" w:rsidRPr="003E128E" w:rsidRDefault="003E128E" w:rsidP="003E128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3E128E">
              <w:rPr>
                <w:rFonts w:ascii="Times New Roman" w:hAnsi="Times New Roman"/>
                <w:bCs/>
                <w:sz w:val="28"/>
                <w:szCs w:val="28"/>
              </w:rPr>
              <w:t>Барсуковского</w:t>
            </w:r>
            <w:proofErr w:type="spellEnd"/>
            <w:r w:rsidRPr="003E128E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3E128E" w:rsidRPr="003E128E" w:rsidRDefault="003E128E" w:rsidP="003E128E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3E128E">
              <w:rPr>
                <w:rFonts w:ascii="Times New Roman" w:hAnsi="Times New Roman"/>
                <w:sz w:val="28"/>
              </w:rPr>
              <w:t>Монастырщинского</w:t>
            </w:r>
            <w:proofErr w:type="spellEnd"/>
            <w:r w:rsidRPr="003E128E">
              <w:rPr>
                <w:rFonts w:ascii="Times New Roman" w:hAnsi="Times New Roman"/>
                <w:sz w:val="28"/>
              </w:rPr>
              <w:t xml:space="preserve"> района</w:t>
            </w:r>
          </w:p>
          <w:p w:rsidR="007E230C" w:rsidRPr="00684746" w:rsidRDefault="003E128E" w:rsidP="003E1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E128E">
              <w:rPr>
                <w:rFonts w:ascii="Times New Roman" w:hAnsi="Times New Roman"/>
                <w:sz w:val="28"/>
              </w:rPr>
              <w:t xml:space="preserve">Смоленской области                                                                            </w:t>
            </w:r>
            <w:r w:rsidRPr="003E128E">
              <w:rPr>
                <w:rFonts w:ascii="Times New Roman" w:hAnsi="Times New Roman"/>
                <w:b/>
                <w:sz w:val="28"/>
              </w:rPr>
              <w:t>Т.В. Попкова</w:t>
            </w:r>
          </w:p>
        </w:tc>
      </w:tr>
      <w:tr w:rsidR="007E230C" w:rsidRPr="00684746" w:rsidTr="003E128E">
        <w:tblPrEx>
          <w:jc w:val="right"/>
          <w:tblLook w:val="00A0" w:firstRow="1" w:lastRow="0" w:firstColumn="1" w:lastColumn="0" w:noHBand="0" w:noVBand="0"/>
        </w:tblPrEx>
        <w:trPr>
          <w:gridAfter w:val="1"/>
          <w:wAfter w:w="5956" w:type="dxa"/>
          <w:trHeight w:val="68"/>
          <w:jc w:val="right"/>
        </w:trPr>
        <w:tc>
          <w:tcPr>
            <w:tcW w:w="4217" w:type="dxa"/>
            <w:gridSpan w:val="2"/>
          </w:tcPr>
          <w:p w:rsidR="003E128E" w:rsidRDefault="003E128E" w:rsidP="004D44C2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E128E" w:rsidRDefault="003E128E" w:rsidP="004D44C2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E128E" w:rsidRDefault="003E128E" w:rsidP="004D44C2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E128E" w:rsidRDefault="003E128E" w:rsidP="004D44C2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E128E" w:rsidRDefault="003E128E" w:rsidP="004D44C2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E128E" w:rsidRDefault="003E128E" w:rsidP="004D44C2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7E230C" w:rsidRPr="00684746" w:rsidRDefault="007E230C" w:rsidP="003E12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7471" w:rsidRDefault="00A27471" w:rsidP="003E128E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3E128E" w:rsidRPr="00684746" w:rsidRDefault="003E128E" w:rsidP="003E128E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  <w:bookmarkStart w:id="0" w:name="_GoBack"/>
      <w:bookmarkEnd w:id="0"/>
      <w:r w:rsidRPr="00684746">
        <w:rPr>
          <w:rFonts w:ascii="Times New Roman" w:hAnsi="Times New Roman"/>
          <w:kern w:val="2"/>
          <w:sz w:val="28"/>
          <w:szCs w:val="28"/>
        </w:rPr>
        <w:lastRenderedPageBreak/>
        <w:t>УТВЕРЖДЕНО</w:t>
      </w:r>
    </w:p>
    <w:p w:rsidR="003E128E" w:rsidRPr="003E128E" w:rsidRDefault="003E128E" w:rsidP="003E12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 </w:t>
      </w:r>
      <w:r w:rsidRPr="00684746">
        <w:rPr>
          <w:rFonts w:ascii="Times New Roman" w:hAnsi="Times New Roman"/>
          <w:kern w:val="2"/>
          <w:sz w:val="28"/>
          <w:szCs w:val="28"/>
        </w:rPr>
        <w:t xml:space="preserve">решением </w:t>
      </w:r>
      <w:r w:rsidRPr="003E128E">
        <w:rPr>
          <w:rFonts w:ascii="Times New Roman" w:hAnsi="Times New Roman"/>
          <w:sz w:val="28"/>
          <w:szCs w:val="28"/>
          <w:lang w:eastAsia="ru-RU"/>
        </w:rPr>
        <w:t>Совета депутатов</w:t>
      </w:r>
    </w:p>
    <w:p w:rsidR="003E128E" w:rsidRPr="003E128E" w:rsidRDefault="003E128E" w:rsidP="003E12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E128E" w:rsidRPr="003E128E" w:rsidRDefault="003E128E" w:rsidP="003E12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3E128E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3E128E" w:rsidRPr="003E128E" w:rsidRDefault="003E128E" w:rsidP="003E12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E128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</w:p>
    <w:p w:rsidR="003E128E" w:rsidRPr="003E128E" w:rsidRDefault="003E128E" w:rsidP="003E128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A10A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D4FAA">
        <w:rPr>
          <w:rFonts w:ascii="Times New Roman" w:hAnsi="Times New Roman"/>
          <w:sz w:val="28"/>
          <w:szCs w:val="28"/>
          <w:lang w:eastAsia="ru-RU"/>
        </w:rPr>
        <w:t>27 августа</w:t>
      </w:r>
      <w:r w:rsidRPr="004A10A7">
        <w:rPr>
          <w:rFonts w:ascii="Times New Roman" w:hAnsi="Times New Roman"/>
          <w:sz w:val="28"/>
          <w:szCs w:val="28"/>
          <w:lang w:eastAsia="ru-RU"/>
        </w:rPr>
        <w:t xml:space="preserve"> 2021 года № 12</w:t>
      </w:r>
    </w:p>
    <w:p w:rsidR="003E128E" w:rsidRPr="00684746" w:rsidRDefault="003E128E" w:rsidP="003E128E">
      <w:pPr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7E230C" w:rsidRPr="003E128E" w:rsidRDefault="007E230C" w:rsidP="007E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  <w:lang w:eastAsia="ru-RU"/>
        </w:rPr>
      </w:pPr>
      <w:r w:rsidRPr="003E128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ПОЛОЖЕНИЕ </w:t>
      </w:r>
    </w:p>
    <w:p w:rsidR="007E230C" w:rsidRPr="003E128E" w:rsidRDefault="007E230C" w:rsidP="007E2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28E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О СОЗДАНИИ УСЛОВИЙ ДЛЯ ОРГАНИЗАЦИИ ДОСУГА И ОБЕСПЕЧЕНИЯ ЖИТЕЛЕЙ </w:t>
      </w:r>
      <w:r w:rsidR="003E128E" w:rsidRPr="003E128E">
        <w:rPr>
          <w:rFonts w:ascii="Times New Roman" w:hAnsi="Times New Roman"/>
          <w:sz w:val="28"/>
          <w:szCs w:val="28"/>
          <w:lang w:eastAsia="ru-RU"/>
        </w:rPr>
        <w:t>БАРСУКОВСКОГО СЕЛЬСКОГО ПОСЕЛЕНИЯ МОНАСТЫРЩИНСКОГО РАЙОНА СМОЛЕНСКОЙ ОБЛАСТИ</w:t>
      </w:r>
      <w:r w:rsidRPr="003E128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E128E">
        <w:rPr>
          <w:rFonts w:ascii="Times New Roman" w:hAnsi="Times New Roman"/>
          <w:bCs/>
          <w:kern w:val="2"/>
          <w:sz w:val="28"/>
          <w:szCs w:val="28"/>
          <w:lang w:eastAsia="ru-RU"/>
        </w:rPr>
        <w:t>УСЛУГАМИ ОРГАНИЗАЦИЙ КУЛЬТУРЫ</w:t>
      </w:r>
    </w:p>
    <w:p w:rsidR="007E230C" w:rsidRPr="00684746" w:rsidRDefault="007E230C" w:rsidP="007E230C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30C" w:rsidRPr="00684746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bCs/>
          <w:sz w:val="28"/>
          <w:szCs w:val="28"/>
        </w:rPr>
        <w:t>Глава 1. Общие положения</w:t>
      </w:r>
    </w:p>
    <w:p w:rsidR="007E230C" w:rsidRPr="00684746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4051" w:rsidRPr="003E128E" w:rsidRDefault="007E230C" w:rsidP="008E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746">
        <w:rPr>
          <w:rFonts w:ascii="Times New Roman" w:hAnsi="Times New Roman"/>
          <w:bCs/>
          <w:sz w:val="28"/>
          <w:szCs w:val="28"/>
        </w:rPr>
        <w:t xml:space="preserve">1. Настоящее Положение </w:t>
      </w:r>
      <w:r>
        <w:rPr>
          <w:rFonts w:ascii="Times New Roman" w:hAnsi="Times New Roman"/>
          <w:bCs/>
          <w:sz w:val="28"/>
          <w:szCs w:val="28"/>
        </w:rPr>
        <w:t xml:space="preserve">определяет условия, создаваемые для организации досуга жителей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7E230C" w:rsidRPr="008E4051" w:rsidRDefault="008E4051" w:rsidP="008E4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28E">
        <w:rPr>
          <w:rFonts w:ascii="Times New Roman" w:hAnsi="Times New Roman"/>
          <w:sz w:val="28"/>
          <w:szCs w:val="28"/>
          <w:lang w:eastAsia="ru-RU"/>
        </w:rPr>
        <w:t xml:space="preserve">Смоленской области </w:t>
      </w:r>
      <w:r w:rsidR="007E230C">
        <w:rPr>
          <w:rFonts w:ascii="Times New Roman" w:hAnsi="Times New Roman"/>
          <w:bCs/>
          <w:sz w:val="28"/>
          <w:szCs w:val="28"/>
        </w:rPr>
        <w:t xml:space="preserve">и обеспечения их услугами организаций культуры, и распространяется на </w:t>
      </w:r>
      <w:r w:rsidR="007E230C" w:rsidRPr="00443FDA">
        <w:rPr>
          <w:rFonts w:ascii="Times New Roman" w:hAnsi="Times New Roman"/>
          <w:sz w:val="28"/>
          <w:szCs w:val="28"/>
        </w:rPr>
        <w:t>организации культуры всех форм собственности, обеспечивающие проведение культурно-досуговых мероприятий на территории</w:t>
      </w:r>
      <w:r w:rsidR="007E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7E230C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8E4051" w:rsidRDefault="007E230C" w:rsidP="008E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</w:t>
      </w:r>
      <w:r w:rsidRPr="009A0541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от 6 октября 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2003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054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», Основами законодательства Российской Федерации о культуре (далее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сновы законодательства о культуре), настоящим Положением и иными нормативными правовыми актами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8E4051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7E230C" w:rsidRDefault="007E230C" w:rsidP="008E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>
        <w:rPr>
          <w:rFonts w:ascii="Times New Roman" w:hAnsi="Times New Roman"/>
          <w:sz w:val="28"/>
          <w:szCs w:val="28"/>
        </w:rPr>
        <w:t xml:space="preserve">, нормативных правовых актах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8E4051"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7E230C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Глава 2.  Создание условий для организации досуга и обеспечения жителей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услугами организаций культуры</w:t>
      </w:r>
      <w:r w:rsidR="008E4051">
        <w:rPr>
          <w:rFonts w:ascii="Times New Roman" w:hAnsi="Times New Roman"/>
          <w:sz w:val="28"/>
          <w:szCs w:val="28"/>
          <w:lang w:eastAsia="ru-RU"/>
        </w:rPr>
        <w:t>.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iCs/>
          <w:sz w:val="28"/>
          <w:szCs w:val="28"/>
        </w:rPr>
        <w:t xml:space="preserve">4. Создание условий для организации досуга и обеспечения жителей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8E405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24D9D"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</w:t>
      </w:r>
      <w:r w:rsidRPr="00524D9D">
        <w:rPr>
          <w:rFonts w:ascii="Times New Roman" w:hAnsi="Times New Roman"/>
          <w:iCs/>
          <w:sz w:val="28"/>
          <w:szCs w:val="28"/>
        </w:rPr>
        <w:lastRenderedPageBreak/>
        <w:t xml:space="preserve">организации различных форм досуга в целях удовлетворения потребностей жителей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8E405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направленных </w:t>
      </w:r>
      <w:proofErr w:type="gramStart"/>
      <w:r w:rsidRPr="00524D9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24D9D">
        <w:rPr>
          <w:rFonts w:ascii="Times New Roman" w:hAnsi="Times New Roman"/>
          <w:sz w:val="28"/>
          <w:szCs w:val="28"/>
          <w:lang w:eastAsia="ru-RU"/>
        </w:rPr>
        <w:t>: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:rsidR="007E230C" w:rsidRPr="00524D9D" w:rsidRDefault="007E230C" w:rsidP="008E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3) организацию содержательного досуга для жителей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7E230C" w:rsidRPr="00524D9D" w:rsidRDefault="007E230C" w:rsidP="0040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5) создание условий для шаговой и  транспортной доступности жителей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8E40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E4051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8E4051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</w:rPr>
        <w:t xml:space="preserve">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 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5. Проведение культурно-досуговых мероприятий может осуществляться силами администрации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>, муниципальными учреждениями культуры, сторонних организаций.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6. Жители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Глава 3. Полномочия органов местного самоуправления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</w:t>
      </w:r>
      <w:r w:rsidR="003E533F">
        <w:rPr>
          <w:rFonts w:ascii="Times New Roman" w:hAnsi="Times New Roman"/>
          <w:sz w:val="28"/>
          <w:szCs w:val="28"/>
          <w:lang w:eastAsia="ru-RU"/>
        </w:rPr>
        <w:t>Совет депутатов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услугами организаций культуры;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24D9D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>3) определяет порядок принятия  решений 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="00404822">
        <w:rPr>
          <w:rFonts w:ascii="Times New Roman" w:hAnsi="Times New Roman"/>
          <w:sz w:val="28"/>
          <w:szCs w:val="28"/>
          <w:lang w:eastAsia="ru-RU"/>
        </w:rPr>
        <w:t>.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9. Администрация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культуры: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proofErr w:type="gramStart"/>
      <w:r w:rsidRPr="00524D9D">
        <w:rPr>
          <w:rFonts w:ascii="Times New Roman" w:hAnsi="Times New Roman"/>
          <w:sz w:val="28"/>
          <w:szCs w:val="28"/>
          <w:lang w:eastAsia="ru-RU"/>
        </w:rPr>
        <w:t xml:space="preserve">1) в порядке, установленном нормативными правовыми актами представительного органа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</w:t>
      </w:r>
      <w:proofErr w:type="gramEnd"/>
      <w:r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4D9D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524D9D">
        <w:rPr>
          <w:rFonts w:ascii="Times New Roman" w:hAnsi="Times New Roman"/>
          <w:sz w:val="28"/>
          <w:szCs w:val="28"/>
          <w:lang w:eastAsia="ru-RU"/>
        </w:rPr>
        <w:t xml:space="preserve"> меры поощрения, взыскания;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предусмотренных на указанные цели в бюджете </w:t>
      </w:r>
      <w:proofErr w:type="spellStart"/>
      <w:r w:rsidR="00404822" w:rsidRPr="003E128E">
        <w:rPr>
          <w:sz w:val="28"/>
          <w:szCs w:val="28"/>
        </w:rPr>
        <w:t>Барсуковского</w:t>
      </w:r>
      <w:proofErr w:type="spellEnd"/>
      <w:r w:rsidR="00404822" w:rsidRPr="003E128E">
        <w:rPr>
          <w:sz w:val="28"/>
          <w:szCs w:val="28"/>
        </w:rPr>
        <w:t xml:space="preserve"> сельского поселения</w:t>
      </w:r>
      <w:r w:rsidR="00404822">
        <w:rPr>
          <w:sz w:val="28"/>
          <w:szCs w:val="28"/>
        </w:rPr>
        <w:t xml:space="preserve"> </w:t>
      </w:r>
      <w:proofErr w:type="spellStart"/>
      <w:r w:rsidR="00404822" w:rsidRPr="003E128E">
        <w:rPr>
          <w:sz w:val="28"/>
          <w:szCs w:val="28"/>
        </w:rPr>
        <w:t>Монастырщинского</w:t>
      </w:r>
      <w:proofErr w:type="spellEnd"/>
      <w:r w:rsidR="00404822" w:rsidRPr="003E128E">
        <w:rPr>
          <w:sz w:val="28"/>
          <w:szCs w:val="28"/>
        </w:rPr>
        <w:t xml:space="preserve"> района Смоленской области</w:t>
      </w:r>
      <w:r w:rsidR="00404822">
        <w:rPr>
          <w:sz w:val="28"/>
          <w:szCs w:val="28"/>
        </w:rPr>
        <w:t>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 xml:space="preserve">4) осуществляет </w:t>
      </w:r>
      <w:proofErr w:type="gramStart"/>
      <w:r w:rsidRPr="00524D9D">
        <w:rPr>
          <w:sz w:val="28"/>
          <w:szCs w:val="28"/>
          <w:lang w:eastAsia="en-US"/>
        </w:rPr>
        <w:t>контроль за</w:t>
      </w:r>
      <w:proofErr w:type="gramEnd"/>
      <w:r w:rsidRPr="00524D9D">
        <w:rPr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proofErr w:type="spellStart"/>
      <w:r w:rsidR="00404822" w:rsidRPr="003E128E">
        <w:rPr>
          <w:sz w:val="28"/>
          <w:szCs w:val="28"/>
        </w:rPr>
        <w:t>Барсуковского</w:t>
      </w:r>
      <w:proofErr w:type="spellEnd"/>
      <w:r w:rsidR="00404822" w:rsidRPr="003E128E">
        <w:rPr>
          <w:sz w:val="28"/>
          <w:szCs w:val="28"/>
        </w:rPr>
        <w:t xml:space="preserve"> сельского поселения</w:t>
      </w:r>
      <w:r w:rsidR="00404822">
        <w:rPr>
          <w:sz w:val="28"/>
          <w:szCs w:val="28"/>
        </w:rPr>
        <w:t xml:space="preserve"> </w:t>
      </w:r>
      <w:proofErr w:type="spellStart"/>
      <w:r w:rsidR="00404822" w:rsidRPr="003E128E">
        <w:rPr>
          <w:sz w:val="28"/>
          <w:szCs w:val="28"/>
        </w:rPr>
        <w:t>Монастырщинского</w:t>
      </w:r>
      <w:proofErr w:type="spellEnd"/>
      <w:r w:rsidR="00404822" w:rsidRPr="003E128E">
        <w:rPr>
          <w:sz w:val="28"/>
          <w:szCs w:val="28"/>
        </w:rPr>
        <w:t xml:space="preserve"> района Смоленской области</w:t>
      </w:r>
      <w:r w:rsidRPr="00524D9D">
        <w:rPr>
          <w:sz w:val="28"/>
          <w:szCs w:val="28"/>
          <w:lang w:eastAsia="en-US"/>
        </w:rPr>
        <w:t>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lastRenderedPageBreak/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 xml:space="preserve">7) осуществляет </w:t>
      </w:r>
      <w:proofErr w:type="gramStart"/>
      <w:r w:rsidRPr="00524D9D">
        <w:rPr>
          <w:sz w:val="28"/>
          <w:szCs w:val="28"/>
          <w:lang w:eastAsia="en-US"/>
        </w:rPr>
        <w:t>контроль за</w:t>
      </w:r>
      <w:proofErr w:type="gramEnd"/>
      <w:r w:rsidRPr="00524D9D">
        <w:rPr>
          <w:sz w:val="28"/>
          <w:szCs w:val="28"/>
          <w:lang w:eastAsia="en-US"/>
        </w:rPr>
        <w:t xml:space="preserve"> выполнением муниципальных заданий учреждений культуры </w:t>
      </w:r>
      <w:r w:rsidR="00404822">
        <w:rPr>
          <w:sz w:val="28"/>
          <w:szCs w:val="28"/>
          <w:lang w:eastAsia="en-US"/>
        </w:rPr>
        <w:t xml:space="preserve"> </w:t>
      </w:r>
      <w:proofErr w:type="spellStart"/>
      <w:r w:rsidR="00404822" w:rsidRPr="003E128E">
        <w:rPr>
          <w:sz w:val="28"/>
          <w:szCs w:val="28"/>
        </w:rPr>
        <w:t>Барсуковского</w:t>
      </w:r>
      <w:proofErr w:type="spellEnd"/>
      <w:r w:rsidR="00404822" w:rsidRPr="003E128E">
        <w:rPr>
          <w:sz w:val="28"/>
          <w:szCs w:val="28"/>
        </w:rPr>
        <w:t xml:space="preserve"> сельского поселения</w:t>
      </w:r>
      <w:r w:rsidR="00404822">
        <w:rPr>
          <w:sz w:val="28"/>
          <w:szCs w:val="28"/>
        </w:rPr>
        <w:t xml:space="preserve"> </w:t>
      </w:r>
      <w:proofErr w:type="spellStart"/>
      <w:r w:rsidR="00404822" w:rsidRPr="003E128E">
        <w:rPr>
          <w:sz w:val="28"/>
          <w:szCs w:val="28"/>
        </w:rPr>
        <w:t>Монастырщинского</w:t>
      </w:r>
      <w:proofErr w:type="spellEnd"/>
      <w:r w:rsidR="00404822" w:rsidRPr="003E128E">
        <w:rPr>
          <w:sz w:val="28"/>
          <w:szCs w:val="28"/>
        </w:rPr>
        <w:t xml:space="preserve"> района Смоленской области</w:t>
      </w:r>
      <w:r w:rsidRPr="00524D9D">
        <w:rPr>
          <w:sz w:val="28"/>
          <w:szCs w:val="28"/>
          <w:lang w:eastAsia="en-US"/>
        </w:rPr>
        <w:t>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 xml:space="preserve">8) утверждает показатели и критерии </w:t>
      </w:r>
      <w:proofErr w:type="gramStart"/>
      <w:r w:rsidRPr="00524D9D">
        <w:rPr>
          <w:sz w:val="28"/>
          <w:szCs w:val="28"/>
          <w:lang w:eastAsia="en-US"/>
        </w:rPr>
        <w:t>оценки результатов деятельности муниципальных учреждений культуры</w:t>
      </w:r>
      <w:proofErr w:type="gramEnd"/>
      <w:r w:rsidRPr="00524D9D">
        <w:rPr>
          <w:sz w:val="28"/>
          <w:szCs w:val="28"/>
          <w:lang w:eastAsia="en-US"/>
        </w:rPr>
        <w:t xml:space="preserve"> </w:t>
      </w:r>
      <w:proofErr w:type="spellStart"/>
      <w:r w:rsidR="00404822" w:rsidRPr="003E128E">
        <w:rPr>
          <w:sz w:val="28"/>
          <w:szCs w:val="28"/>
        </w:rPr>
        <w:t>Барсуковского</w:t>
      </w:r>
      <w:proofErr w:type="spellEnd"/>
      <w:r w:rsidR="00404822" w:rsidRPr="003E128E">
        <w:rPr>
          <w:sz w:val="28"/>
          <w:szCs w:val="28"/>
        </w:rPr>
        <w:t xml:space="preserve"> сельского поселения</w:t>
      </w:r>
      <w:r w:rsidR="00404822">
        <w:rPr>
          <w:sz w:val="28"/>
          <w:szCs w:val="28"/>
        </w:rPr>
        <w:t xml:space="preserve"> </w:t>
      </w:r>
      <w:proofErr w:type="spellStart"/>
      <w:r w:rsidR="00404822" w:rsidRPr="003E128E">
        <w:rPr>
          <w:sz w:val="28"/>
          <w:szCs w:val="28"/>
        </w:rPr>
        <w:t>Монастырщинского</w:t>
      </w:r>
      <w:proofErr w:type="spellEnd"/>
      <w:r w:rsidR="00404822" w:rsidRPr="003E128E">
        <w:rPr>
          <w:sz w:val="28"/>
          <w:szCs w:val="28"/>
        </w:rPr>
        <w:t xml:space="preserve"> района Смоленской области</w:t>
      </w:r>
      <w:r w:rsidRPr="00524D9D">
        <w:rPr>
          <w:sz w:val="28"/>
          <w:szCs w:val="28"/>
          <w:lang w:eastAsia="en-US"/>
        </w:rPr>
        <w:t>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9) проводит мониторинг качества услуг, предоставляемых муниципальными учреждениями культуры </w:t>
      </w:r>
      <w:proofErr w:type="spellStart"/>
      <w:r w:rsidR="00404822" w:rsidRPr="003E128E">
        <w:rPr>
          <w:sz w:val="28"/>
          <w:szCs w:val="28"/>
        </w:rPr>
        <w:t>Барсуковского</w:t>
      </w:r>
      <w:proofErr w:type="spellEnd"/>
      <w:r w:rsidR="00404822" w:rsidRPr="003E128E">
        <w:rPr>
          <w:sz w:val="28"/>
          <w:szCs w:val="28"/>
        </w:rPr>
        <w:t xml:space="preserve"> сельского поселения</w:t>
      </w:r>
      <w:r w:rsidR="00404822">
        <w:rPr>
          <w:sz w:val="28"/>
          <w:szCs w:val="28"/>
        </w:rPr>
        <w:t xml:space="preserve"> </w:t>
      </w:r>
      <w:proofErr w:type="spellStart"/>
      <w:r w:rsidR="00404822" w:rsidRPr="003E128E">
        <w:rPr>
          <w:sz w:val="28"/>
          <w:szCs w:val="28"/>
        </w:rPr>
        <w:t>Монастырщинского</w:t>
      </w:r>
      <w:proofErr w:type="spellEnd"/>
      <w:r w:rsidR="00404822" w:rsidRPr="003E128E">
        <w:rPr>
          <w:sz w:val="28"/>
          <w:szCs w:val="28"/>
        </w:rPr>
        <w:t xml:space="preserve"> района Смоленской области</w:t>
      </w:r>
      <w:r w:rsidRPr="00524D9D">
        <w:rPr>
          <w:sz w:val="28"/>
          <w:szCs w:val="28"/>
          <w:lang w:eastAsia="en-US"/>
        </w:rPr>
        <w:t>;</w:t>
      </w:r>
    </w:p>
    <w:p w:rsidR="007E230C" w:rsidRPr="00524D9D" w:rsidRDefault="007E230C" w:rsidP="007E23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524D9D">
        <w:rPr>
          <w:sz w:val="28"/>
          <w:szCs w:val="28"/>
          <w:lang w:eastAsia="en-US"/>
        </w:rPr>
        <w:t>10)</w:t>
      </w:r>
      <w:r w:rsidRPr="00524D9D">
        <w:t xml:space="preserve"> </w:t>
      </w:r>
      <w:r w:rsidRPr="00524D9D">
        <w:rPr>
          <w:sz w:val="28"/>
          <w:szCs w:val="28"/>
        </w:rPr>
        <w:t xml:space="preserve">осуществляет иные полномочия в сфере культуры в соответствии с действующим законодательством, нормативными правовыми актами </w:t>
      </w:r>
      <w:proofErr w:type="spellStart"/>
      <w:r w:rsidR="00404822" w:rsidRPr="003E128E">
        <w:rPr>
          <w:sz w:val="28"/>
          <w:szCs w:val="28"/>
        </w:rPr>
        <w:t>Барсуковского</w:t>
      </w:r>
      <w:proofErr w:type="spellEnd"/>
      <w:r w:rsidR="00404822" w:rsidRPr="003E128E">
        <w:rPr>
          <w:sz w:val="28"/>
          <w:szCs w:val="28"/>
        </w:rPr>
        <w:t xml:space="preserve"> сельского поселения</w:t>
      </w:r>
      <w:r w:rsidR="00404822">
        <w:rPr>
          <w:sz w:val="28"/>
          <w:szCs w:val="28"/>
        </w:rPr>
        <w:t xml:space="preserve"> </w:t>
      </w:r>
      <w:proofErr w:type="spellStart"/>
      <w:r w:rsidR="00404822" w:rsidRPr="003E128E">
        <w:rPr>
          <w:sz w:val="28"/>
          <w:szCs w:val="28"/>
        </w:rPr>
        <w:t>Монастырщинского</w:t>
      </w:r>
      <w:proofErr w:type="spellEnd"/>
      <w:r w:rsidR="00404822" w:rsidRPr="003E128E">
        <w:rPr>
          <w:sz w:val="28"/>
          <w:szCs w:val="28"/>
        </w:rPr>
        <w:t xml:space="preserve"> района Смоленской области</w:t>
      </w:r>
      <w:r w:rsidRPr="00524D9D">
        <w:rPr>
          <w:i/>
          <w:sz w:val="28"/>
          <w:szCs w:val="28"/>
        </w:rPr>
        <w:t>).</w:t>
      </w:r>
      <w:proofErr w:type="gramEnd"/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Глава 4. Организация досуга и обеспечение жителей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</w:rPr>
        <w:t xml:space="preserve"> услугами организаций культуры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11. Организация досуга и обеспечение жителей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</w:rPr>
        <w:t xml:space="preserve"> услугами организаций культуры осуществляется посредством: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Барсуковского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4048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04822" w:rsidRPr="003E128E">
        <w:rPr>
          <w:rFonts w:ascii="Times New Roman" w:hAnsi="Times New Roman"/>
          <w:sz w:val="28"/>
          <w:szCs w:val="28"/>
          <w:lang w:eastAsia="ru-RU"/>
        </w:rPr>
        <w:t>Монастырщинского</w:t>
      </w:r>
      <w:proofErr w:type="spellEnd"/>
      <w:r w:rsidR="00404822" w:rsidRPr="003E128E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</w:t>
      </w:r>
      <w:r w:rsidRPr="00524D9D">
        <w:rPr>
          <w:rFonts w:ascii="Times New Roman" w:hAnsi="Times New Roman"/>
          <w:sz w:val="28"/>
          <w:szCs w:val="28"/>
        </w:rPr>
        <w:t>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7E230C" w:rsidRPr="00524D9D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6) создания передвижных  многофункциональных культурных площадок    для обслуживания населения и проведения массовых мероприятий на открытой местности; </w:t>
      </w:r>
    </w:p>
    <w:p w:rsidR="007E230C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lastRenderedPageBreak/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7E230C" w:rsidRDefault="007E230C" w:rsidP="007E23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230C" w:rsidRPr="003F6CA6" w:rsidRDefault="007E230C" w:rsidP="007E23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7E230C" w:rsidRDefault="007E230C" w:rsidP="007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230C" w:rsidRDefault="007E230C" w:rsidP="007E230C"/>
    <w:p w:rsidR="007E230C" w:rsidRDefault="007E230C" w:rsidP="007E230C"/>
    <w:p w:rsidR="001A6D44" w:rsidRDefault="001A6D44"/>
    <w:sectPr w:rsidR="001A6D44" w:rsidSect="003E128E">
      <w:head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3C" w:rsidRDefault="0077513C" w:rsidP="007E230C">
      <w:pPr>
        <w:spacing w:after="0" w:line="240" w:lineRule="auto"/>
      </w:pPr>
      <w:r>
        <w:separator/>
      </w:r>
    </w:p>
  </w:endnote>
  <w:endnote w:type="continuationSeparator" w:id="0">
    <w:p w:rsidR="0077513C" w:rsidRDefault="0077513C" w:rsidP="007E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3C" w:rsidRDefault="0077513C" w:rsidP="007E230C">
      <w:pPr>
        <w:spacing w:after="0" w:line="240" w:lineRule="auto"/>
      </w:pPr>
      <w:r>
        <w:separator/>
      </w:r>
    </w:p>
  </w:footnote>
  <w:footnote w:type="continuationSeparator" w:id="0">
    <w:p w:rsidR="0077513C" w:rsidRDefault="0077513C" w:rsidP="007E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0C" w:rsidRPr="008604FB" w:rsidRDefault="007E230C" w:rsidP="00831F17">
    <w:pPr>
      <w:pStyle w:val="a6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A27471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6D"/>
    <w:rsid w:val="001A6D44"/>
    <w:rsid w:val="003E128E"/>
    <w:rsid w:val="003E533F"/>
    <w:rsid w:val="00404822"/>
    <w:rsid w:val="00420F4E"/>
    <w:rsid w:val="004A10A7"/>
    <w:rsid w:val="004A22A1"/>
    <w:rsid w:val="0051170D"/>
    <w:rsid w:val="0077513C"/>
    <w:rsid w:val="00790F36"/>
    <w:rsid w:val="007E230C"/>
    <w:rsid w:val="00867FA5"/>
    <w:rsid w:val="008D596D"/>
    <w:rsid w:val="008E4051"/>
    <w:rsid w:val="00A27471"/>
    <w:rsid w:val="00B60641"/>
    <w:rsid w:val="00B87CB6"/>
    <w:rsid w:val="00CD4FAA"/>
    <w:rsid w:val="00D225C5"/>
    <w:rsid w:val="00D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7E23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230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7E230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E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30C"/>
    <w:rPr>
      <w:rFonts w:eastAsia="Times New Roman" w:cs="Times New Roman"/>
    </w:rPr>
  </w:style>
  <w:style w:type="paragraph" w:customStyle="1" w:styleId="normalweb">
    <w:name w:val="normalweb"/>
    <w:basedOn w:val="a"/>
    <w:rsid w:val="007E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7E23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230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7E230C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E2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30C"/>
    <w:rPr>
      <w:rFonts w:eastAsia="Times New Roman" w:cs="Times New Roman"/>
    </w:rPr>
  </w:style>
  <w:style w:type="paragraph" w:customStyle="1" w:styleId="normalweb">
    <w:name w:val="normalweb"/>
    <w:basedOn w:val="a"/>
    <w:rsid w:val="007E2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EB24C-10AA-4BDF-9F83-52CDBA55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Главный</cp:lastModifiedBy>
  <cp:revision>14</cp:revision>
  <dcterms:created xsi:type="dcterms:W3CDTF">2021-07-28T06:40:00Z</dcterms:created>
  <dcterms:modified xsi:type="dcterms:W3CDTF">2021-08-26T08:17:00Z</dcterms:modified>
</cp:coreProperties>
</file>