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5BE">
        <w:rPr>
          <w:rFonts w:ascii="Times New Roman" w:hAnsi="Times New Roman" w:cs="Times New Roman"/>
          <w:b/>
          <w:sz w:val="24"/>
          <w:szCs w:val="24"/>
        </w:rPr>
        <w:t>4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CC35BE">
        <w:rPr>
          <w:rFonts w:ascii="Times New Roman" w:hAnsi="Times New Roman" w:cs="Times New Roman"/>
          <w:b/>
          <w:sz w:val="24"/>
          <w:szCs w:val="24"/>
        </w:rPr>
        <w:t>1 апреля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2F4F">
        <w:rPr>
          <w:rFonts w:ascii="Times New Roman" w:hAnsi="Times New Roman" w:cs="Times New Roman"/>
          <w:b/>
          <w:sz w:val="24"/>
          <w:szCs w:val="24"/>
        </w:rPr>
        <w:t>2020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C35BE" w:rsidRPr="00CC35BE" w:rsidRDefault="00CC35BE" w:rsidP="00CC35BE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АДМИНИСТРАЦИЯ </w:t>
      </w:r>
    </w:p>
    <w:p w:rsidR="00CC35BE" w:rsidRPr="00CC35BE" w:rsidRDefault="00CC35BE" w:rsidP="00CC35BE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БАРСУКОВСКОГО СЕЛЬСКОГО ПОСЕЛЕНИЯ</w:t>
      </w:r>
    </w:p>
    <w:p w:rsidR="00CC35BE" w:rsidRPr="00CC35BE" w:rsidRDefault="00CC35BE" w:rsidP="00CC35B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 РАЙОНА СМОЛЕНСКОЙ ОБЛАСТИ</w:t>
      </w:r>
    </w:p>
    <w:p w:rsidR="00CC35BE" w:rsidRPr="00CC35BE" w:rsidRDefault="00CC35BE" w:rsidP="00CC35BE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35BE" w:rsidRPr="00CC35BE" w:rsidRDefault="00CC35BE" w:rsidP="00CC35BE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 С Т А Н О В Л Е Н И Е</w:t>
      </w:r>
    </w:p>
    <w:p w:rsidR="00CC35BE" w:rsidRPr="00CC35BE" w:rsidRDefault="00CC35BE" w:rsidP="00CC35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5BE" w:rsidRPr="00CC35BE" w:rsidRDefault="00CC35BE" w:rsidP="00CC35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от 18 марта  2021 года          №   12</w:t>
      </w:r>
    </w:p>
    <w:p w:rsidR="00CC35BE" w:rsidRPr="00CC35BE" w:rsidRDefault="00CC35BE" w:rsidP="00CC35BE">
      <w:pPr>
        <w:ind w:right="510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C35BE" w:rsidRPr="00CC35BE" w:rsidRDefault="00CC35BE" w:rsidP="00CC35BE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Об утверждении Программы профилактики нарушений обязательных требований за обеспечением сохранности автомобильных дорог местного значения  в границах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 на 2021 год</w:t>
      </w:r>
    </w:p>
    <w:p w:rsidR="00CC35BE" w:rsidRPr="00CC35BE" w:rsidRDefault="00CC35BE" w:rsidP="00CC35BE">
      <w:pPr>
        <w:ind w:right="5102"/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ind w:firstLine="708"/>
        <w:jc w:val="both"/>
        <w:rPr>
          <w:rFonts w:ascii="Times New Roman" w:eastAsiaTheme="minorHAnsi" w:hAnsi="Times New Roman" w:cs="Times New Roman"/>
          <w:color w:val="000000"/>
          <w:sz w:val="20"/>
          <w:szCs w:val="20"/>
        </w:rPr>
      </w:pPr>
      <w:proofErr w:type="gramStart"/>
      <w:r w:rsidRPr="00CC35BE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 Уставом </w:t>
      </w:r>
      <w:proofErr w:type="spellStart"/>
      <w:r w:rsidRPr="00CC35BE">
        <w:rPr>
          <w:rFonts w:ascii="Times New Roman" w:eastAsiaTheme="minorHAnsi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CC35BE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eastAsiaTheme="minorHAnsi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eastAsiaTheme="minorHAnsi" w:hAnsi="Times New Roman" w:cs="Times New Roman"/>
          <w:color w:val="000000"/>
          <w:sz w:val="20"/>
          <w:szCs w:val="20"/>
        </w:rPr>
        <w:t xml:space="preserve"> района Смоленской области,</w:t>
      </w:r>
      <w:proofErr w:type="gramEnd"/>
    </w:p>
    <w:p w:rsidR="00CC35BE" w:rsidRPr="00CC35BE" w:rsidRDefault="00CC35BE" w:rsidP="00CC35BE">
      <w:pPr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 </w:t>
      </w:r>
      <w:proofErr w:type="gramStart"/>
      <w:r w:rsidRPr="00CC35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C35BE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C35BE" w:rsidRPr="00CC35BE" w:rsidRDefault="00CC35BE" w:rsidP="00CC35BE">
      <w:pPr>
        <w:pStyle w:val="Default"/>
        <w:numPr>
          <w:ilvl w:val="0"/>
          <w:numId w:val="4"/>
        </w:numPr>
        <w:ind w:left="0" w:right="-2" w:firstLine="709"/>
        <w:jc w:val="both"/>
        <w:rPr>
          <w:sz w:val="20"/>
          <w:szCs w:val="20"/>
        </w:rPr>
      </w:pPr>
      <w:r w:rsidRPr="00CC35BE">
        <w:rPr>
          <w:sz w:val="20"/>
          <w:szCs w:val="20"/>
        </w:rPr>
        <w:t xml:space="preserve">Утвердить Программу профилактики нарушений обязательных требований за обеспечением сохранности автомобильных дорог местного значения в границах </w:t>
      </w:r>
      <w:proofErr w:type="spellStart"/>
      <w:r w:rsidRPr="00CC35BE">
        <w:rPr>
          <w:sz w:val="20"/>
          <w:szCs w:val="20"/>
        </w:rPr>
        <w:t>Барсуковского</w:t>
      </w:r>
      <w:proofErr w:type="spellEnd"/>
      <w:r w:rsidRPr="00CC35BE">
        <w:rPr>
          <w:sz w:val="20"/>
          <w:szCs w:val="20"/>
        </w:rPr>
        <w:t xml:space="preserve"> сельского поселения  </w:t>
      </w:r>
      <w:proofErr w:type="spellStart"/>
      <w:r w:rsidRPr="00CC35BE">
        <w:rPr>
          <w:sz w:val="20"/>
          <w:szCs w:val="20"/>
        </w:rPr>
        <w:t>Монастырщинского</w:t>
      </w:r>
      <w:proofErr w:type="spellEnd"/>
      <w:r w:rsidRPr="00CC35BE">
        <w:rPr>
          <w:sz w:val="20"/>
          <w:szCs w:val="20"/>
        </w:rPr>
        <w:t xml:space="preserve"> района Смоленской области на 2021 год (приложение № 1).</w:t>
      </w:r>
    </w:p>
    <w:p w:rsidR="00CC35BE" w:rsidRPr="00CC35BE" w:rsidRDefault="00CC35BE" w:rsidP="00CC35BE">
      <w:pPr>
        <w:pStyle w:val="Default"/>
        <w:spacing w:line="240" w:lineRule="atLeast"/>
        <w:ind w:right="-427" w:firstLine="709"/>
        <w:jc w:val="both"/>
        <w:rPr>
          <w:color w:val="auto"/>
          <w:sz w:val="20"/>
          <w:szCs w:val="20"/>
        </w:rPr>
      </w:pPr>
      <w:r w:rsidRPr="00CC35BE">
        <w:rPr>
          <w:color w:val="auto"/>
          <w:sz w:val="20"/>
          <w:szCs w:val="20"/>
        </w:rPr>
        <w:t>2.</w:t>
      </w:r>
      <w:r w:rsidRPr="00CC35BE">
        <w:rPr>
          <w:color w:val="auto"/>
          <w:sz w:val="20"/>
          <w:szCs w:val="20"/>
        </w:rPr>
        <w:tab/>
        <w:t>Настоящее постановление вступает в силу с момента его подписания.</w:t>
      </w:r>
    </w:p>
    <w:p w:rsidR="00CC35BE" w:rsidRPr="00CC35BE" w:rsidRDefault="00CC35BE" w:rsidP="00CC35BE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3.</w:t>
      </w:r>
      <w:r w:rsidRPr="00CC35BE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CC35B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C35B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</w:t>
      </w:r>
    </w:p>
    <w:p w:rsidR="00CC35BE" w:rsidRPr="00CC35BE" w:rsidRDefault="00CC35BE" w:rsidP="00CC35BE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</w:t>
      </w: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Смоленской области</w:t>
      </w:r>
      <w:r w:rsidRPr="00CC35BE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                               Т.В. Попкова</w:t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</w:r>
      <w:r w:rsidRPr="00CC35BE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C35BE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84"/>
      </w:tblGrid>
      <w:tr w:rsidR="00CC35BE" w:rsidRPr="00CC35BE" w:rsidTr="00CC35BE">
        <w:tc>
          <w:tcPr>
            <w:tcW w:w="5637" w:type="dxa"/>
          </w:tcPr>
          <w:p w:rsidR="00CC35BE" w:rsidRPr="00CC35BE" w:rsidRDefault="00CC35BE">
            <w:pPr>
              <w:spacing w:line="240" w:lineRule="atLeast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84" w:type="dxa"/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1 к постановлению Администрации </w:t>
            </w:r>
            <w:proofErr w:type="spellStart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Барсуковского</w:t>
            </w:r>
            <w:proofErr w:type="spellEnd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района Смоленской области </w:t>
            </w:r>
          </w:p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от  18 марта 2021 года  № 12</w:t>
            </w:r>
          </w:p>
        </w:tc>
      </w:tr>
    </w:tbl>
    <w:p w:rsidR="00CC35BE" w:rsidRPr="00CC35BE" w:rsidRDefault="00CC35BE" w:rsidP="00CC35BE">
      <w:pPr>
        <w:spacing w:line="240" w:lineRule="atLeast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spacing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Программа профилактики нарушений обязательных требований за обеспечением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района Смоленской области на 2021 год</w:t>
      </w:r>
    </w:p>
    <w:p w:rsidR="00CC35BE" w:rsidRPr="00CC35BE" w:rsidRDefault="00CC35BE" w:rsidP="00CC35BE">
      <w:pPr>
        <w:spacing w:after="2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5BE" w:rsidRPr="00CC35BE" w:rsidRDefault="00CC35BE" w:rsidP="00CC35BE">
      <w:pPr>
        <w:spacing w:after="2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1. Общие положения</w:t>
      </w:r>
    </w:p>
    <w:p w:rsidR="00CC35BE" w:rsidRPr="00CC35BE" w:rsidRDefault="00CC35BE" w:rsidP="00CC35BE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Программа профилактики нарушений обязательных требований за обеспечением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(далее – Программа) разработана в соответствии с Федеральным </w:t>
      </w: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C35BE" w:rsidRPr="00CC35BE" w:rsidRDefault="00CC35BE" w:rsidP="00CC35BE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Целью Программы является уменьшение количества правонарушений, совершаемых хозяйствующими субъектами в области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CC35BE" w:rsidRPr="00CC35BE" w:rsidRDefault="00CC35BE" w:rsidP="00CC35BE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proofErr w:type="gram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Задачей Программы является создание системы профилактики правонарушений в области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области, направленной на выявление и устранение причин и условий, способствующих совершению правонарушений, правовое информирование путем доведения до хозяйствующих субъектов посредством размещения на официальном сайте Администрации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(далее – Администрация) в информационно-телекоммуникационной</w:t>
      </w:r>
      <w:proofErr w:type="gram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сети «Интернет» нормативно-правовой базы в сфере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CC35BE" w:rsidRPr="00CC35BE" w:rsidRDefault="00CC35BE" w:rsidP="00CC35BE">
      <w:pPr>
        <w:spacing w:after="2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Ожидаемым результатом реализации Программы является повышение эффективности системы профилактики нарушений обязательных требований и уровня правовой </w:t>
      </w:r>
      <w:proofErr w:type="gram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грамотности</w:t>
      </w:r>
      <w:proofErr w:type="gram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хозяйствующих субъектов в области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CC35BE" w:rsidRPr="00CC35BE" w:rsidRDefault="00CC35BE" w:rsidP="00CC35BE">
      <w:pPr>
        <w:spacing w:line="240" w:lineRule="atLeast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Мероприятия по профилактике нарушений обязательных требований за обеспечением сохранности автомобильных дорог общего пользования местного значения  в границах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на 2021 год</w:t>
      </w:r>
    </w:p>
    <w:tbl>
      <w:tblPr>
        <w:tblStyle w:val="21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4831"/>
        <w:gridCol w:w="2269"/>
        <w:gridCol w:w="2552"/>
      </w:tblGrid>
      <w:tr w:rsidR="00CC35BE" w:rsidRPr="00CC35BE" w:rsidTr="00CC35B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CC35BE" w:rsidRPr="00CC35BE" w:rsidTr="00CC35B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области,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35BE" w:rsidRPr="00CC35BE" w:rsidTr="00CC35B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35BE" w:rsidRPr="00CC35BE" w:rsidTr="00CC35B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proofErr w:type="spell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Барсуковского</w:t>
            </w:r>
            <w:proofErr w:type="spell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Монастырщинского</w:t>
            </w:r>
            <w:proofErr w:type="spell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Смоленской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</w:t>
            </w:r>
            <w:proofErr w:type="gramEnd"/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Должностные лица, уполномоченные на осуществление муниципального контроля в соответствующей сфере деятельности</w:t>
            </w:r>
          </w:p>
        </w:tc>
      </w:tr>
      <w:tr w:rsidR="00CC35BE" w:rsidRPr="00CC35BE" w:rsidTr="00CC35BE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</w:t>
            </w: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5BE" w:rsidRPr="00CC35BE" w:rsidRDefault="00CC35BE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Должностные лица, уполномоченные на осуществление </w:t>
            </w:r>
            <w:r w:rsidRPr="00CC3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контроля в соответствующей сфере деятельности</w:t>
            </w:r>
          </w:p>
        </w:tc>
      </w:tr>
    </w:tbl>
    <w:p w:rsidR="00CC35BE" w:rsidRPr="00CC35BE" w:rsidRDefault="00CC35BE" w:rsidP="00CC35BE">
      <w:pPr>
        <w:autoSpaceDE w:val="0"/>
        <w:autoSpaceDN w:val="0"/>
        <w:adjustRightInd w:val="0"/>
        <w:spacing w:line="240" w:lineRule="atLeas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35BE" w:rsidRPr="00CC35BE" w:rsidRDefault="00CC35BE" w:rsidP="00CC35BE">
      <w:pPr>
        <w:pStyle w:val="1"/>
        <w:rPr>
          <w:bCs/>
          <w:sz w:val="20"/>
        </w:rPr>
      </w:pPr>
      <w:r w:rsidRPr="00CC35BE">
        <w:rPr>
          <w:sz w:val="20"/>
        </w:rPr>
        <w:t>АДМИНИСТРАЦИЯ</w:t>
      </w:r>
    </w:p>
    <w:p w:rsidR="00CC35BE" w:rsidRPr="00CC35BE" w:rsidRDefault="00CC35BE" w:rsidP="00CC35BE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CC35BE">
        <w:rPr>
          <w:rFonts w:ascii="Times New Roman" w:hAnsi="Times New Roman"/>
          <w:b/>
          <w:bCs/>
          <w:sz w:val="20"/>
          <w:szCs w:val="20"/>
        </w:rPr>
        <w:t>БАРСУКОВСКОГО СЕЛЬСКОГО ПОСЕЛЕНИЯ</w:t>
      </w:r>
    </w:p>
    <w:p w:rsidR="00CC35BE" w:rsidRPr="00CC35BE" w:rsidRDefault="00CC35BE" w:rsidP="00CC35BE">
      <w:pPr>
        <w:pStyle w:val="af2"/>
        <w:jc w:val="center"/>
        <w:rPr>
          <w:rFonts w:ascii="Times New Roman" w:hAnsi="Times New Roman"/>
          <w:b/>
          <w:sz w:val="20"/>
          <w:szCs w:val="20"/>
        </w:rPr>
      </w:pPr>
      <w:r w:rsidRPr="00CC35BE">
        <w:rPr>
          <w:rFonts w:ascii="Times New Roman" w:hAnsi="Times New Roman"/>
          <w:b/>
          <w:bCs/>
          <w:sz w:val="20"/>
          <w:szCs w:val="20"/>
        </w:rPr>
        <w:t>МОНАСТЫРЩИНСКОГО РАЙОНА СМОЛЕНСКОЙ ОБЛАСТИ</w:t>
      </w:r>
    </w:p>
    <w:p w:rsidR="00CC35BE" w:rsidRPr="00CC35BE" w:rsidRDefault="00CC35BE" w:rsidP="00CC35BE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CC35BE" w:rsidRPr="00CC35BE" w:rsidRDefault="00CC35BE" w:rsidP="00CC35BE">
      <w:pPr>
        <w:pStyle w:val="af2"/>
        <w:jc w:val="center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CC35BE">
        <w:rPr>
          <w:rFonts w:ascii="Times New Roman" w:hAnsi="Times New Roman"/>
          <w:b/>
          <w:bCs/>
          <w:sz w:val="20"/>
          <w:szCs w:val="20"/>
        </w:rPr>
        <w:t>П</w:t>
      </w:r>
      <w:proofErr w:type="gramEnd"/>
      <w:r w:rsidRPr="00CC35BE">
        <w:rPr>
          <w:rFonts w:ascii="Times New Roman" w:hAnsi="Times New Roman"/>
          <w:b/>
          <w:bCs/>
          <w:sz w:val="20"/>
          <w:szCs w:val="20"/>
        </w:rPr>
        <w:t xml:space="preserve"> О С Т А Н О В Л Е Н И Е</w:t>
      </w:r>
    </w:p>
    <w:p w:rsidR="00CC35BE" w:rsidRPr="00CC35BE" w:rsidRDefault="00CC35BE" w:rsidP="00CC35BE">
      <w:pPr>
        <w:pStyle w:val="af2"/>
        <w:rPr>
          <w:rFonts w:ascii="Times New Roman" w:hAnsi="Times New Roman"/>
          <w:sz w:val="20"/>
          <w:szCs w:val="20"/>
        </w:rPr>
      </w:pPr>
    </w:p>
    <w:p w:rsidR="00CC35BE" w:rsidRPr="00CC35BE" w:rsidRDefault="00CC35BE" w:rsidP="00CC35BE">
      <w:pPr>
        <w:pStyle w:val="af2"/>
        <w:rPr>
          <w:rFonts w:ascii="Times New Roman" w:hAnsi="Times New Roman"/>
          <w:sz w:val="20"/>
          <w:szCs w:val="20"/>
        </w:rPr>
      </w:pPr>
      <w:r w:rsidRPr="00CC35BE">
        <w:rPr>
          <w:rFonts w:ascii="Times New Roman" w:hAnsi="Times New Roman"/>
          <w:sz w:val="20"/>
          <w:szCs w:val="20"/>
        </w:rPr>
        <w:t>от  18  марта   2021 года     №  13</w:t>
      </w:r>
    </w:p>
    <w:p w:rsidR="00CC35BE" w:rsidRPr="00CC35BE" w:rsidRDefault="00CC35BE" w:rsidP="00CC35BE">
      <w:pPr>
        <w:pStyle w:val="af2"/>
        <w:rPr>
          <w:rFonts w:ascii="Times New Roman" w:hAnsi="Times New Roman"/>
          <w:sz w:val="20"/>
          <w:szCs w:val="20"/>
        </w:rPr>
      </w:pPr>
    </w:p>
    <w:p w:rsidR="00CC35BE" w:rsidRPr="00CC35BE" w:rsidRDefault="00CC35BE" w:rsidP="00CC35BE">
      <w:pPr>
        <w:pStyle w:val="ConsPlusNormal"/>
        <w:widowControl/>
        <w:ind w:right="4819"/>
        <w:jc w:val="both"/>
        <w:rPr>
          <w:rFonts w:ascii="Times New Roman" w:hAnsi="Times New Roman" w:cs="Times New Roman"/>
        </w:rPr>
      </w:pPr>
      <w:r w:rsidRPr="00CC35BE">
        <w:rPr>
          <w:rFonts w:ascii="Times New Roman" w:hAnsi="Times New Roman" w:cs="Times New Roman"/>
          <w:bCs/>
        </w:rPr>
        <w:t xml:space="preserve">О внесении изменений в муниципальную программу </w:t>
      </w:r>
      <w:r w:rsidRPr="00CC35BE">
        <w:rPr>
          <w:rFonts w:ascii="Times New Roman" w:hAnsi="Times New Roman" w:cs="Times New Roman"/>
        </w:rPr>
        <w:t xml:space="preserve">«Благоустройство территории </w:t>
      </w:r>
      <w:proofErr w:type="spellStart"/>
      <w:r w:rsidRPr="00CC35BE">
        <w:rPr>
          <w:rFonts w:ascii="Times New Roman" w:hAnsi="Times New Roman" w:cs="Times New Roman"/>
        </w:rPr>
        <w:t>Барсуковского</w:t>
      </w:r>
      <w:proofErr w:type="spellEnd"/>
      <w:r w:rsidRPr="00CC35B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</w:rPr>
        <w:t>Монастырщинского</w:t>
      </w:r>
      <w:proofErr w:type="spellEnd"/>
      <w:r w:rsidRPr="00CC35BE">
        <w:rPr>
          <w:rFonts w:ascii="Times New Roman" w:hAnsi="Times New Roman" w:cs="Times New Roman"/>
        </w:rPr>
        <w:t xml:space="preserve"> района Смоленской области на 2020-2024 гг.»</w:t>
      </w:r>
      <w:r w:rsidRPr="00CC35BE">
        <w:rPr>
          <w:rFonts w:ascii="Times New Roman" w:hAnsi="Times New Roman" w:cs="Times New Roman"/>
          <w:b/>
          <w:i/>
          <w:iCs/>
          <w:color w:val="000000"/>
          <w:spacing w:val="-2"/>
          <w:shd w:val="clear" w:color="auto" w:fill="FFFFFF"/>
        </w:rPr>
        <w:t xml:space="preserve"> </w:t>
      </w:r>
      <w:r w:rsidRPr="00CC35BE">
        <w:rPr>
          <w:rFonts w:ascii="Times New Roman" w:hAnsi="Times New Roman" w:cs="Times New Roman"/>
          <w:color w:val="000000"/>
        </w:rPr>
        <w:t xml:space="preserve"> </w:t>
      </w:r>
      <w:r w:rsidRPr="00CC35BE">
        <w:rPr>
          <w:rFonts w:ascii="Times New Roman" w:hAnsi="Times New Roman" w:cs="Times New Roman"/>
        </w:rPr>
        <w:t xml:space="preserve"> утвержденную постановлением Администрации </w:t>
      </w:r>
      <w:proofErr w:type="spellStart"/>
      <w:r w:rsidRPr="00CC35BE">
        <w:rPr>
          <w:rFonts w:ascii="Times New Roman" w:hAnsi="Times New Roman" w:cs="Times New Roman"/>
        </w:rPr>
        <w:t>Барсуковского</w:t>
      </w:r>
      <w:proofErr w:type="spellEnd"/>
      <w:r w:rsidRPr="00CC35BE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</w:rPr>
        <w:t>Монастырщинского</w:t>
      </w:r>
      <w:proofErr w:type="spellEnd"/>
      <w:r w:rsidRPr="00CC35BE">
        <w:rPr>
          <w:rFonts w:ascii="Times New Roman" w:hAnsi="Times New Roman" w:cs="Times New Roman"/>
        </w:rPr>
        <w:t xml:space="preserve"> района Смоленской области от 15 апреля 2020 года № 20</w:t>
      </w:r>
    </w:p>
    <w:p w:rsidR="00CC35BE" w:rsidRPr="00CC35BE" w:rsidRDefault="00CC35BE" w:rsidP="00CC35BE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proofErr w:type="gramStart"/>
      <w:r w:rsidRPr="00CC35BE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Правилами благоустройства территории 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области, утвержденными решением Совета депутатов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26 ноября 2018 года № 27, руководствуясь Уставом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</w:t>
      </w:r>
      <w:proofErr w:type="gramEnd"/>
    </w:p>
    <w:p w:rsidR="00CC35BE" w:rsidRPr="00CC35BE" w:rsidRDefault="00CC35BE" w:rsidP="00CC35BE">
      <w:pPr>
        <w:widowControl w:val="0"/>
        <w:tabs>
          <w:tab w:val="left" w:pos="6315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   Администрация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   </w:t>
      </w:r>
      <w:proofErr w:type="gramStart"/>
      <w:r w:rsidRPr="00CC35B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CC35BE">
        <w:rPr>
          <w:rFonts w:ascii="Times New Roman" w:hAnsi="Times New Roman" w:cs="Times New Roman"/>
          <w:sz w:val="20"/>
          <w:szCs w:val="20"/>
        </w:rPr>
        <w:t xml:space="preserve"> о с т а н о в л я е т: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1. Внести в муниципальную программу </w:t>
      </w:r>
      <w:r w:rsidRPr="00CC35B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«Благоустройство территории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района Смоленской области на 2020-2024 гг.»</w:t>
      </w:r>
      <w:r w:rsidRPr="00CC35BE">
        <w:rPr>
          <w:rFonts w:ascii="Times New Roman" w:hAnsi="Times New Roman" w:cs="Times New Roman"/>
          <w:sz w:val="20"/>
          <w:szCs w:val="20"/>
        </w:rPr>
        <w:t xml:space="preserve">, утвержденную постановлением Администрации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района Смоленской области от 15 апреля 2020 года № 20,  следующие изменения:</w:t>
      </w:r>
    </w:p>
    <w:p w:rsidR="00CC35BE" w:rsidRPr="00CC35BE" w:rsidRDefault="00CC35BE" w:rsidP="00CC35BE">
      <w:pPr>
        <w:tabs>
          <w:tab w:val="left" w:pos="9498"/>
        </w:tabs>
        <w:autoSpaceDE w:val="0"/>
        <w:autoSpaceDN w:val="0"/>
        <w:adjustRightInd w:val="0"/>
        <w:ind w:right="-1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В паспорте муниципальной программы:</w:t>
      </w:r>
    </w:p>
    <w:p w:rsidR="00CC35BE" w:rsidRPr="00CC35BE" w:rsidRDefault="00CC35BE" w:rsidP="00CC35BE">
      <w:pPr>
        <w:tabs>
          <w:tab w:val="left" w:pos="9498"/>
        </w:tabs>
        <w:autoSpaceDE w:val="0"/>
        <w:autoSpaceDN w:val="0"/>
        <w:adjustRightInd w:val="0"/>
        <w:ind w:left="709" w:right="-1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Перечень основных мероприятий добавить позицию:</w:t>
      </w:r>
    </w:p>
    <w:p w:rsidR="00CC35BE" w:rsidRPr="00CC35BE" w:rsidRDefault="00CC35BE" w:rsidP="00CC35BE">
      <w:pPr>
        <w:pStyle w:val="af5"/>
        <w:ind w:left="0" w:firstLine="709"/>
        <w:rPr>
          <w:rFonts w:ascii="Times New Roman" w:hAnsi="Times New Roman"/>
          <w:sz w:val="20"/>
          <w:szCs w:val="20"/>
        </w:rPr>
      </w:pPr>
      <w:r w:rsidRPr="00CC35BE">
        <w:rPr>
          <w:rFonts w:ascii="Times New Roman" w:hAnsi="Times New Roman"/>
          <w:sz w:val="20"/>
          <w:szCs w:val="20"/>
        </w:rPr>
        <w:t xml:space="preserve">- установка контейнерных площадок -12 шт. 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      1.2. Объекты и источники финансирования изложить в следующей редакции: 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6945"/>
      </w:tblGrid>
      <w:tr w:rsidR="00CC35BE" w:rsidRPr="00CC35BE" w:rsidTr="00060826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5BE" w:rsidRPr="00CC35BE" w:rsidRDefault="00CC35BE" w:rsidP="00060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Объекты и источники финансирования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2020 год – 197200  руб.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в т. ч. бюджет МО – 48800 руб.,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и областного бюджетов – 131000 руб.;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трудовое участие – 17400  руб.;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2021 год –  482832 руб.,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 183848 руб.,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и областного бюджетов – 288980 руб.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трудовое участие – 10004 руб.,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2022 год – 15000  руб.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2023 год – 15000  руб.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2024 год – 15000  руб.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в т. ч.  бюджет МО –  15000 руб., 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Программы: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– бюджет МО;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-  средства  юридических и физических лиц;</w:t>
            </w: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- федеральный и областной бюджеты</w:t>
            </w:r>
          </w:p>
        </w:tc>
      </w:tr>
    </w:tbl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tabs>
          <w:tab w:val="left" w:pos="696"/>
          <w:tab w:val="left" w:pos="1548"/>
        </w:tabs>
        <w:autoSpaceDE w:val="0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C35BE">
        <w:rPr>
          <w:rFonts w:ascii="Times New Roman" w:hAnsi="Times New Roman" w:cs="Times New Roman"/>
          <w:sz w:val="20"/>
          <w:szCs w:val="20"/>
        </w:rPr>
        <w:t>1.3.   Раздел 5  Ресурсное обеспечение Программных мероприятий изложить в новой редакции: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Pr="00CC35BE">
        <w:rPr>
          <w:rFonts w:ascii="Times New Roman" w:hAnsi="Times New Roman" w:cs="Times New Roman"/>
          <w:sz w:val="20"/>
          <w:szCs w:val="20"/>
        </w:rPr>
        <w:t xml:space="preserve">Необходимый объем средств на реализацию программы составляет  </w:t>
      </w:r>
      <w:r w:rsidRPr="00CC35BE">
        <w:rPr>
          <w:rFonts w:ascii="Times New Roman" w:hAnsi="Times New Roman" w:cs="Times New Roman"/>
          <w:b/>
          <w:sz w:val="20"/>
          <w:szCs w:val="20"/>
        </w:rPr>
        <w:t>725032 руб</w:t>
      </w:r>
      <w:r w:rsidRPr="00CC35BE">
        <w:rPr>
          <w:rFonts w:ascii="Times New Roman" w:hAnsi="Times New Roman" w:cs="Times New Roman"/>
          <w:sz w:val="20"/>
          <w:szCs w:val="20"/>
        </w:rPr>
        <w:t>. в том числе: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2020 год – 197200  руб. 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в т. ч. бюджет МО – 48800 руб., 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средства федерального и областного бюджетов – 131000 руб.;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трудовое участие – 17400  руб.;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2021 год –  482832 руб.,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lastRenderedPageBreak/>
        <w:t xml:space="preserve">в т. ч.  бюджет МО –   183848 руб., 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средства федерального и областного бюджетов – 288980 руб.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трудовое участие – 10004 руб.,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2022 год – 15000  руб.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2023 год – 15000  руб.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>2024 год – 15000  руб.</w:t>
      </w:r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в т. ч.  бюджет МО –  15000 руб., 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tabs>
          <w:tab w:val="left" w:pos="949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CC35BE">
        <w:rPr>
          <w:rFonts w:ascii="Times New Roman" w:hAnsi="Times New Roman" w:cs="Times New Roman"/>
          <w:sz w:val="20"/>
          <w:szCs w:val="20"/>
        </w:rPr>
        <w:t>1.4. Перечень мероприятий и ожидаемый результат добавить следующей позицией:</w:t>
      </w:r>
    </w:p>
    <w:p w:rsidR="00CC35BE" w:rsidRPr="00CC35BE" w:rsidRDefault="00CC35BE" w:rsidP="00CC35BE">
      <w:pPr>
        <w:rPr>
          <w:rFonts w:ascii="Times New Roman" w:hAnsi="Times New Roman" w:cs="Times New Roman"/>
          <w:b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    1.4.3.  Устройство контейнерных площадок в деревнях Сычевка, Барсуки,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Родьковка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, поселке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Турковского</w:t>
      </w:r>
      <w:proofErr w:type="spellEnd"/>
      <w:r w:rsidRPr="00CC35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C35BE">
        <w:rPr>
          <w:rFonts w:ascii="Times New Roman" w:hAnsi="Times New Roman" w:cs="Times New Roman"/>
          <w:sz w:val="20"/>
          <w:szCs w:val="20"/>
        </w:rPr>
        <w:t>торфопредприятие</w:t>
      </w:r>
      <w:proofErr w:type="spellEnd"/>
    </w:p>
    <w:p w:rsidR="00CC35BE" w:rsidRPr="00CC35BE" w:rsidRDefault="00CC35BE" w:rsidP="00CC35BE">
      <w:pPr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276"/>
        <w:gridCol w:w="1134"/>
        <w:gridCol w:w="1134"/>
        <w:gridCol w:w="1275"/>
        <w:gridCol w:w="1241"/>
      </w:tblGrid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мероприятия</w:t>
            </w:r>
          </w:p>
        </w:tc>
        <w:tc>
          <w:tcPr>
            <w:tcW w:w="6060" w:type="dxa"/>
            <w:gridSpan w:val="5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Необходимый объем финансирования  (рублей)</w:t>
            </w:r>
          </w:p>
        </w:tc>
      </w:tr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41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</w:tr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Подготовка участков для установки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10004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Межевание территории под контейнерные площадки</w:t>
            </w:r>
          </w:p>
        </w:tc>
        <w:tc>
          <w:tcPr>
            <w:tcW w:w="1276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64000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Установка контейнерных площадок</w:t>
            </w:r>
          </w:p>
        </w:tc>
        <w:tc>
          <w:tcPr>
            <w:tcW w:w="1276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402828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C35BE" w:rsidRPr="00CC35BE" w:rsidTr="00060826">
        <w:tc>
          <w:tcPr>
            <w:tcW w:w="4361" w:type="dxa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476832</w:t>
            </w:r>
          </w:p>
        </w:tc>
        <w:tc>
          <w:tcPr>
            <w:tcW w:w="1134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CC35BE" w:rsidRPr="00CC35BE" w:rsidRDefault="00CC35BE" w:rsidP="00CC35B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Ожидаемый результат от проведения  мероприятий: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-  эстетическое состояние населенных пунктов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- требуемое санитарное состояние территорий;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- комфортные условия для проживания жителей деревень;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CC35BE" w:rsidRPr="00CC35BE" w:rsidRDefault="00CC35BE" w:rsidP="00CC35BE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5BE">
        <w:rPr>
          <w:rFonts w:ascii="Times New Roman" w:hAnsi="Times New Roman" w:cs="Times New Roman"/>
          <w:sz w:val="20"/>
          <w:szCs w:val="20"/>
        </w:rPr>
        <w:t xml:space="preserve">      3. </w:t>
      </w:r>
      <w:r w:rsidRPr="00CC35BE">
        <w:rPr>
          <w:rFonts w:ascii="Times New Roman" w:hAnsi="Times New Roman" w:cs="Times New Roman"/>
          <w:bCs/>
          <w:sz w:val="20"/>
          <w:szCs w:val="20"/>
        </w:rPr>
        <w:t xml:space="preserve">Настоящее постановление подлежит опубликованию в печатном средстве массовой информации «Наш вестник» </w:t>
      </w:r>
      <w:proofErr w:type="spellStart"/>
      <w:r w:rsidRPr="00CC35B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и размещению на официальном сайте Администрации </w:t>
      </w:r>
      <w:proofErr w:type="spellStart"/>
      <w:r w:rsidRPr="00CC35BE">
        <w:rPr>
          <w:rFonts w:ascii="Times New Roman" w:hAnsi="Times New Roman" w:cs="Times New Roman"/>
          <w:bCs/>
          <w:sz w:val="20"/>
          <w:szCs w:val="20"/>
        </w:rPr>
        <w:t>Барсуковского</w:t>
      </w:r>
      <w:proofErr w:type="spellEnd"/>
      <w:r w:rsidRPr="00CC35BE">
        <w:rPr>
          <w:rFonts w:ascii="Times New Roman" w:hAnsi="Times New Roman" w:cs="Times New Roman"/>
          <w:bCs/>
          <w:sz w:val="20"/>
          <w:szCs w:val="20"/>
        </w:rPr>
        <w:t xml:space="preserve"> сельского поселения </w:t>
      </w:r>
      <w:proofErr w:type="spellStart"/>
      <w:r w:rsidRPr="00CC35BE">
        <w:rPr>
          <w:rFonts w:ascii="Times New Roman" w:hAnsi="Times New Roman" w:cs="Times New Roman"/>
          <w:bCs/>
          <w:sz w:val="20"/>
          <w:szCs w:val="20"/>
        </w:rPr>
        <w:t>Монастырщинского</w:t>
      </w:r>
      <w:proofErr w:type="spellEnd"/>
      <w:r w:rsidRPr="00CC35BE">
        <w:rPr>
          <w:rFonts w:ascii="Times New Roman" w:hAnsi="Times New Roman" w:cs="Times New Roman"/>
          <w:bCs/>
          <w:sz w:val="20"/>
          <w:szCs w:val="20"/>
        </w:rPr>
        <w:t xml:space="preserve"> района Смоленской области в сети «Интернет».</w:t>
      </w:r>
    </w:p>
    <w:p w:rsidR="00CC35BE" w:rsidRPr="00CC35BE" w:rsidRDefault="00CC35BE" w:rsidP="00CC35BE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C35BE" w:rsidRPr="00CC35BE" w:rsidRDefault="00CC35BE" w:rsidP="00CC35BE">
      <w:pPr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C35BE">
        <w:rPr>
          <w:rFonts w:ascii="Times New Roman" w:hAnsi="Times New Roman" w:cs="Times New Roman"/>
          <w:bCs/>
          <w:sz w:val="20"/>
          <w:szCs w:val="20"/>
        </w:rPr>
        <w:t xml:space="preserve">     4.  </w:t>
      </w:r>
      <w:proofErr w:type="gramStart"/>
      <w:r w:rsidRPr="00CC35BE">
        <w:rPr>
          <w:rFonts w:ascii="Times New Roman" w:hAnsi="Times New Roman" w:cs="Times New Roman"/>
          <w:bCs/>
          <w:sz w:val="20"/>
          <w:szCs w:val="20"/>
        </w:rPr>
        <w:t>Контроль за</w:t>
      </w:r>
      <w:proofErr w:type="gramEnd"/>
      <w:r w:rsidRPr="00CC35BE">
        <w:rPr>
          <w:rFonts w:ascii="Times New Roman" w:hAnsi="Times New Roman" w:cs="Times New Roman"/>
          <w:bCs/>
          <w:sz w:val="20"/>
          <w:szCs w:val="20"/>
        </w:rPr>
        <w:t xml:space="preserve"> исполнением настоящего постановления оставляю за собой.</w:t>
      </w:r>
    </w:p>
    <w:tbl>
      <w:tblPr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  <w:gridCol w:w="1683"/>
      </w:tblGrid>
      <w:tr w:rsidR="00CC35BE" w:rsidRPr="00CC35BE" w:rsidTr="00060826">
        <w:trPr>
          <w:trHeight w:val="904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5BE">
              <w:rPr>
                <w:rFonts w:ascii="Times New Roman" w:hAnsi="Times New Roman" w:cs="Times New Roman"/>
                <w:bCs/>
                <w:sz w:val="20"/>
                <w:szCs w:val="20"/>
              </w:rPr>
              <w:t>Барсуковского</w:t>
            </w:r>
            <w:proofErr w:type="spellEnd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>Монастырщинского</w:t>
            </w:r>
            <w:proofErr w:type="spellEnd"/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района </w:t>
            </w: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Смоленской области                                                                           </w:t>
            </w:r>
            <w:r w:rsidRPr="00CC3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Т.В. Попкова </w:t>
            </w:r>
            <w:r w:rsidRPr="00CC35B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</w:tcPr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5BE" w:rsidRPr="00CC35BE" w:rsidRDefault="00CC35BE" w:rsidP="00060826">
            <w:pPr>
              <w:tabs>
                <w:tab w:val="left" w:pos="3260"/>
              </w:tabs>
              <w:ind w:left="2410" w:right="441" w:hanging="2636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566B7A" w:rsidRPr="00CC35BE" w:rsidRDefault="00566B7A" w:rsidP="003F69E8">
      <w:pPr>
        <w:rPr>
          <w:rFonts w:ascii="Times New Roman" w:hAnsi="Times New Roman" w:cs="Times New Roman"/>
          <w:sz w:val="20"/>
          <w:szCs w:val="20"/>
        </w:rPr>
      </w:pPr>
    </w:p>
    <w:bookmarkEnd w:id="0"/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  <w:proofErr w:type="spellEnd"/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EE" w:rsidRDefault="00A003EE" w:rsidP="00157731">
      <w:r>
        <w:separator/>
      </w:r>
    </w:p>
  </w:endnote>
  <w:endnote w:type="continuationSeparator" w:id="0">
    <w:p w:rsidR="00A003EE" w:rsidRDefault="00A003EE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EE" w:rsidRDefault="00A003EE" w:rsidP="00157731">
      <w:r>
        <w:separator/>
      </w:r>
    </w:p>
  </w:footnote>
  <w:footnote w:type="continuationSeparator" w:id="0">
    <w:p w:rsidR="00A003EE" w:rsidRDefault="00A003EE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B4613"/>
    <w:multiLevelType w:val="multilevel"/>
    <w:tmpl w:val="658E9598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32C7D"/>
    <w:rsid w:val="00157731"/>
    <w:rsid w:val="001D3058"/>
    <w:rsid w:val="001F6CD0"/>
    <w:rsid w:val="002415C3"/>
    <w:rsid w:val="00303F5B"/>
    <w:rsid w:val="00304C63"/>
    <w:rsid w:val="003116C0"/>
    <w:rsid w:val="003249A6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D04BE"/>
    <w:rsid w:val="0081232D"/>
    <w:rsid w:val="00835929"/>
    <w:rsid w:val="008D0097"/>
    <w:rsid w:val="00901B7B"/>
    <w:rsid w:val="00952195"/>
    <w:rsid w:val="00986B77"/>
    <w:rsid w:val="009F30E9"/>
    <w:rsid w:val="00A003EE"/>
    <w:rsid w:val="00A532CB"/>
    <w:rsid w:val="00AB30F7"/>
    <w:rsid w:val="00AF2D5B"/>
    <w:rsid w:val="00B01B27"/>
    <w:rsid w:val="00B02F4F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CC35BE"/>
    <w:rsid w:val="00D56945"/>
    <w:rsid w:val="00E02052"/>
    <w:rsid w:val="00E5594F"/>
    <w:rsid w:val="00E9708B"/>
    <w:rsid w:val="00ED2457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Default">
    <w:name w:val="Default"/>
    <w:rsid w:val="00CC3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uiPriority w:val="59"/>
    <w:rsid w:val="00CC3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C35BE"/>
    <w:pPr>
      <w:spacing w:line="276" w:lineRule="auto"/>
      <w:ind w:left="720" w:firstLine="567"/>
      <w:jc w:val="both"/>
    </w:pPr>
    <w:rPr>
      <w:rFonts w:ascii="Arial" w:eastAsia="SimSu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35BE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link w:val="ConsPlusNormal0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Default">
    <w:name w:val="Default"/>
    <w:rsid w:val="00CC35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uiPriority w:val="59"/>
    <w:rsid w:val="00CC35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CC35BE"/>
    <w:pPr>
      <w:spacing w:line="276" w:lineRule="auto"/>
      <w:ind w:left="720" w:firstLine="567"/>
      <w:jc w:val="both"/>
    </w:pPr>
    <w:rPr>
      <w:rFonts w:ascii="Arial" w:eastAsia="SimSu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CC35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D001-C8A5-4B6D-AAD3-2C03CFC4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54</cp:revision>
  <cp:lastPrinted>2016-11-21T10:33:00Z</cp:lastPrinted>
  <dcterms:created xsi:type="dcterms:W3CDTF">2015-12-14T08:37:00Z</dcterms:created>
  <dcterms:modified xsi:type="dcterms:W3CDTF">2021-04-09T12:51:00Z</dcterms:modified>
</cp:coreProperties>
</file>