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D102F5">
        <w:rPr>
          <w:rFonts w:ascii="Times New Roman" w:hAnsi="Times New Roman" w:cs="Times New Roman"/>
          <w:b/>
          <w:sz w:val="24"/>
          <w:szCs w:val="24"/>
        </w:rPr>
        <w:t>13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D102F5">
        <w:rPr>
          <w:rFonts w:ascii="Times New Roman" w:hAnsi="Times New Roman" w:cs="Times New Roman"/>
          <w:b/>
          <w:sz w:val="24"/>
          <w:szCs w:val="24"/>
        </w:rPr>
        <w:t>30 декабря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D102F5">
        <w:rPr>
          <w:rFonts w:ascii="Times New Roman" w:hAnsi="Times New Roman" w:cs="Times New Roman"/>
          <w:b/>
          <w:sz w:val="24"/>
          <w:szCs w:val="24"/>
        </w:rPr>
        <w:t>1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от  21 декабря 2021 года  № 38</w:t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ind w:right="340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Об утверждении 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административного</w:t>
      </w:r>
      <w:proofErr w:type="gramEnd"/>
    </w:p>
    <w:p w:rsidR="00D102F5" w:rsidRPr="00D102F5" w:rsidRDefault="00D102F5" w:rsidP="00D102F5">
      <w:pPr>
        <w:ind w:right="340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регламента  предоставления 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D102F5" w:rsidRPr="00D102F5" w:rsidRDefault="00D102F5" w:rsidP="00D102F5">
      <w:pPr>
        <w:ind w:right="340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услуги «Присвоение адреса объекту адресации, изменение и аннулирование такого адреса»</w:t>
      </w:r>
    </w:p>
    <w:p w:rsidR="00D102F5" w:rsidRPr="00D102F5" w:rsidRDefault="00D102F5" w:rsidP="00D102F5">
      <w:pPr>
        <w:ind w:right="3401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ind w:right="340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D102F5">
        <w:rPr>
          <w:rFonts w:ascii="Times New Roman" w:hAnsi="Times New Roman" w:cs="Times New Roman"/>
          <w:color w:val="000000"/>
          <w:sz w:val="20"/>
          <w:szCs w:val="20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D102F5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Российской Федерации от 19.11.2014 № 1221 « Об утверждении Правил присвоения, изменения и  аннулирования адресов», постановлением Администрации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04.05.2011 № 14 «Об утверждении Порядка разработки и утверждения административных регламентов предоставления муниципальных услуг»,  Уставом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:rsidR="00D102F5" w:rsidRPr="00D102F5" w:rsidRDefault="00D102F5" w:rsidP="00D102F5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ind w:right="-87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Администрация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 области 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D102F5" w:rsidRPr="00D102F5" w:rsidRDefault="00D102F5" w:rsidP="00D102F5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1. Утвердить прилагаемый  административный регламент  Администрации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предоставлению муниципальной услуги «Присвоение адреса объекту адресации, изменение и аннулирование такого адреса».</w:t>
      </w:r>
    </w:p>
    <w:p w:rsidR="00D102F5" w:rsidRPr="00D102F5" w:rsidRDefault="00D102F5" w:rsidP="00D102F5">
      <w:pPr>
        <w:tabs>
          <w:tab w:val="left" w:pos="4536"/>
          <w:tab w:val="left" w:pos="9923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tabs>
          <w:tab w:val="left" w:pos="4536"/>
          <w:tab w:val="left" w:pos="9923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2. Признать утратившими силу:</w:t>
      </w:r>
    </w:p>
    <w:p w:rsidR="00D102F5" w:rsidRPr="00D102F5" w:rsidRDefault="00D102F5" w:rsidP="00D102F5">
      <w:pPr>
        <w:tabs>
          <w:tab w:val="left" w:pos="4536"/>
          <w:tab w:val="left" w:pos="9923"/>
        </w:tabs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- постановление Администрации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 04.02.2013 № 2</w:t>
      </w:r>
      <w:r w:rsidRPr="00D102F5">
        <w:rPr>
          <w:rFonts w:ascii="Times New Roman" w:hAnsi="Times New Roman" w:cs="Times New Roman"/>
          <w:sz w:val="20"/>
          <w:szCs w:val="20"/>
        </w:rPr>
        <w:t xml:space="preserve"> «Об утверждении Административного регламента предоставления муниципальной услуги  «Присвоение адреса объекту недвижимости</w:t>
      </w:r>
      <w:r w:rsidRPr="00D102F5">
        <w:rPr>
          <w:rFonts w:ascii="Times New Roman" w:hAnsi="Times New Roman" w:cs="Times New Roman"/>
          <w:bCs/>
          <w:sz w:val="20"/>
          <w:szCs w:val="20"/>
        </w:rPr>
        <w:t>»;</w:t>
      </w:r>
    </w:p>
    <w:p w:rsidR="00D102F5" w:rsidRPr="00D102F5" w:rsidRDefault="00D102F5" w:rsidP="00D102F5">
      <w:pPr>
        <w:tabs>
          <w:tab w:val="left" w:pos="4536"/>
          <w:tab w:val="left" w:pos="9923"/>
        </w:tabs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02F5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D102F5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 30.03.2016 № 31</w:t>
      </w:r>
      <w:r w:rsidRPr="00D102F5">
        <w:rPr>
          <w:rFonts w:ascii="Times New Roman" w:hAnsi="Times New Roman" w:cs="Times New Roman"/>
          <w:sz w:val="20"/>
          <w:szCs w:val="20"/>
        </w:rPr>
        <w:t xml:space="preserve"> «О внесении изменений в Административный регламент «Присвоение адреса объекту недвижимости</w:t>
      </w:r>
      <w:r w:rsidRPr="00D102F5">
        <w:rPr>
          <w:rFonts w:ascii="Times New Roman" w:hAnsi="Times New Roman" w:cs="Times New Roman"/>
          <w:bCs/>
          <w:sz w:val="20"/>
          <w:szCs w:val="20"/>
        </w:rPr>
        <w:t>» от 04.02.2013 № 2»;</w:t>
      </w:r>
    </w:p>
    <w:p w:rsidR="00D102F5" w:rsidRPr="00D102F5" w:rsidRDefault="00D102F5" w:rsidP="00D102F5">
      <w:pPr>
        <w:tabs>
          <w:tab w:val="left" w:pos="4536"/>
          <w:tab w:val="left" w:pos="9923"/>
        </w:tabs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- постановление Администрации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 25.10.2019 № 43</w:t>
      </w:r>
      <w:r w:rsidRPr="00D102F5">
        <w:rPr>
          <w:rFonts w:ascii="Times New Roman" w:hAnsi="Times New Roman" w:cs="Times New Roman"/>
          <w:sz w:val="20"/>
          <w:szCs w:val="20"/>
        </w:rPr>
        <w:t xml:space="preserve"> «О внесении изменений в Административный регламент «Присвоение адреса объекту недвижимости</w:t>
      </w:r>
      <w:r w:rsidRPr="00D102F5">
        <w:rPr>
          <w:rFonts w:ascii="Times New Roman" w:hAnsi="Times New Roman" w:cs="Times New Roman"/>
          <w:bCs/>
          <w:sz w:val="20"/>
          <w:szCs w:val="20"/>
        </w:rPr>
        <w:t>» от 04.02.2013 № 2, в редакции постановлений от 30.03.2016 № 31.</w:t>
      </w:r>
    </w:p>
    <w:p w:rsidR="00D102F5" w:rsidRPr="00D102F5" w:rsidRDefault="00D102F5" w:rsidP="00D102F5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02F5" w:rsidRPr="00D102F5" w:rsidRDefault="00D102F5" w:rsidP="00D102F5">
      <w:pPr>
        <w:tabs>
          <w:tab w:val="left" w:pos="4536"/>
          <w:tab w:val="left" w:pos="9923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3. 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области. </w:t>
      </w:r>
    </w:p>
    <w:p w:rsidR="00D102F5" w:rsidRPr="00D102F5" w:rsidRDefault="00D102F5" w:rsidP="00D102F5">
      <w:pPr>
        <w:tabs>
          <w:tab w:val="left" w:pos="4536"/>
          <w:tab w:val="left" w:pos="9923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4. Контроль над исполнением настоящего постановления оставляю за собой.</w:t>
      </w:r>
    </w:p>
    <w:p w:rsidR="00D102F5" w:rsidRPr="00D102F5" w:rsidRDefault="00D102F5" w:rsidP="00D102F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D102F5" w:rsidRPr="00D102F5" w:rsidRDefault="00D102F5" w:rsidP="00D102F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102F5" w:rsidRPr="00D102F5" w:rsidRDefault="00D102F5" w:rsidP="00D102F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102F5" w:rsidRPr="00D102F5" w:rsidRDefault="00D102F5" w:rsidP="00D102F5">
      <w:pPr>
        <w:tabs>
          <w:tab w:val="left" w:pos="703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</w:t>
      </w:r>
      <w:r w:rsidRPr="00D102F5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102F5" w:rsidRPr="00D102F5" w:rsidTr="00D102F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2F5" w:rsidRPr="00D102F5" w:rsidRDefault="00D102F5" w:rsidP="00D102F5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02F5" w:rsidRPr="00D102F5" w:rsidRDefault="00D102F5" w:rsidP="00D102F5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2F5" w:rsidRPr="00D102F5" w:rsidRDefault="00D102F5" w:rsidP="00D102F5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102F5" w:rsidRPr="00D102F5" w:rsidRDefault="00D102F5" w:rsidP="00D102F5">
      <w:pPr>
        <w:pageBreakBefore/>
        <w:tabs>
          <w:tab w:val="left" w:pos="700"/>
        </w:tabs>
        <w:ind w:left="5387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D102F5" w:rsidRPr="00D102F5" w:rsidRDefault="00D102F5" w:rsidP="00D102F5">
      <w:pPr>
        <w:pStyle w:val="ConsPlusTitle"/>
        <w:widowControl/>
        <w:ind w:left="5387"/>
        <w:rPr>
          <w:b w:val="0"/>
          <w:sz w:val="20"/>
          <w:szCs w:val="20"/>
        </w:rPr>
      </w:pPr>
      <w:r w:rsidRPr="00D102F5">
        <w:rPr>
          <w:b w:val="0"/>
          <w:sz w:val="20"/>
          <w:szCs w:val="20"/>
        </w:rPr>
        <w:t>постановлением Администрации</w:t>
      </w:r>
    </w:p>
    <w:p w:rsidR="00D102F5" w:rsidRPr="00D102F5" w:rsidRDefault="00D102F5" w:rsidP="00D102F5">
      <w:pPr>
        <w:pStyle w:val="ConsPlusTitle"/>
        <w:widowControl/>
        <w:ind w:left="5387"/>
        <w:rPr>
          <w:b w:val="0"/>
          <w:sz w:val="20"/>
          <w:szCs w:val="20"/>
        </w:rPr>
      </w:pPr>
      <w:proofErr w:type="spellStart"/>
      <w:r w:rsidRPr="00D102F5">
        <w:rPr>
          <w:b w:val="0"/>
          <w:sz w:val="20"/>
          <w:szCs w:val="20"/>
        </w:rPr>
        <w:t>Барсуковского</w:t>
      </w:r>
      <w:proofErr w:type="spellEnd"/>
      <w:r w:rsidRPr="00D102F5">
        <w:rPr>
          <w:b w:val="0"/>
          <w:sz w:val="20"/>
          <w:szCs w:val="20"/>
        </w:rPr>
        <w:t xml:space="preserve"> сельского поселения</w:t>
      </w:r>
    </w:p>
    <w:p w:rsidR="00D102F5" w:rsidRPr="00D102F5" w:rsidRDefault="00D102F5" w:rsidP="00D102F5">
      <w:pPr>
        <w:pStyle w:val="ConsPlusTitle"/>
        <w:widowControl/>
        <w:ind w:left="5387"/>
        <w:rPr>
          <w:b w:val="0"/>
          <w:sz w:val="20"/>
          <w:szCs w:val="20"/>
        </w:rPr>
      </w:pPr>
      <w:proofErr w:type="spellStart"/>
      <w:r w:rsidRPr="00D102F5">
        <w:rPr>
          <w:b w:val="0"/>
          <w:sz w:val="20"/>
          <w:szCs w:val="20"/>
        </w:rPr>
        <w:t>Монастырщинского</w:t>
      </w:r>
      <w:proofErr w:type="spellEnd"/>
      <w:r w:rsidRPr="00D102F5">
        <w:rPr>
          <w:b w:val="0"/>
          <w:sz w:val="20"/>
          <w:szCs w:val="20"/>
        </w:rPr>
        <w:t xml:space="preserve"> района Смоленской области</w:t>
      </w:r>
    </w:p>
    <w:p w:rsidR="00D102F5" w:rsidRPr="00D102F5" w:rsidRDefault="00D102F5" w:rsidP="00D102F5">
      <w:pPr>
        <w:pStyle w:val="ConsPlusTitle"/>
        <w:widowControl/>
        <w:ind w:left="5387"/>
        <w:rPr>
          <w:b w:val="0"/>
          <w:sz w:val="20"/>
          <w:szCs w:val="20"/>
        </w:rPr>
      </w:pPr>
      <w:r w:rsidRPr="00D102F5">
        <w:rPr>
          <w:b w:val="0"/>
          <w:sz w:val="20"/>
          <w:szCs w:val="20"/>
        </w:rPr>
        <w:t>от 21.12.2021  № 38</w:t>
      </w:r>
    </w:p>
    <w:p w:rsidR="00D102F5" w:rsidRPr="00D102F5" w:rsidRDefault="00D102F5" w:rsidP="00D102F5">
      <w:pPr>
        <w:tabs>
          <w:tab w:val="left" w:pos="1276"/>
          <w:tab w:val="left" w:pos="5529"/>
          <w:tab w:val="left" w:pos="5812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pStyle w:val="ConsPlusTitle"/>
        <w:jc w:val="center"/>
        <w:rPr>
          <w:sz w:val="20"/>
          <w:szCs w:val="20"/>
        </w:rPr>
      </w:pPr>
      <w:r w:rsidRPr="00D102F5">
        <w:rPr>
          <w:sz w:val="20"/>
          <w:szCs w:val="20"/>
        </w:rPr>
        <w:t>АДМИНИСТРАТИВНЫЙ РЕГЛАМЕНТ</w:t>
      </w:r>
    </w:p>
    <w:p w:rsidR="00D102F5" w:rsidRPr="00D102F5" w:rsidRDefault="00D102F5" w:rsidP="00D102F5">
      <w:pPr>
        <w:pStyle w:val="ConsPlusTitle"/>
        <w:jc w:val="center"/>
        <w:rPr>
          <w:sz w:val="20"/>
          <w:szCs w:val="20"/>
        </w:rPr>
      </w:pPr>
      <w:r w:rsidRPr="00D102F5">
        <w:rPr>
          <w:sz w:val="20"/>
          <w:szCs w:val="20"/>
        </w:rPr>
        <w:t>по предоставлению муниципальной услуги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 «Присвоение адреса объекту адресации, изменение и аннулирование такого адреса»</w:t>
      </w:r>
    </w:p>
    <w:p w:rsidR="00D102F5" w:rsidRPr="00D102F5" w:rsidRDefault="00D102F5" w:rsidP="00D102F5">
      <w:pPr>
        <w:tabs>
          <w:tab w:val="left" w:pos="5529"/>
        </w:tabs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D102F5" w:rsidRPr="00D102F5" w:rsidRDefault="00D102F5" w:rsidP="00D102F5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1.1.  Предмет регулирования Административного регламента</w:t>
      </w:r>
    </w:p>
    <w:p w:rsidR="00D102F5" w:rsidRPr="00D102F5" w:rsidRDefault="00D102F5" w:rsidP="00D102F5">
      <w:pPr>
        <w:tabs>
          <w:tab w:val="left" w:pos="5529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Настоящий Административный регламент устанавливает порядок и  стандарт предоставления муниципальной услуги «Присвоение адреса объекту адресации, изменение и аннулирование такого адреса» (далее - муниципальная услуга), сроки и последов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 xml:space="preserve">тельность административных  процедур и административных действий Администрации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- Администрация),  а также порядок взаимодействия Администрации с заявителями, иными органами  государственной власти и органами местного самоуправления при предоставлении муниципальной услуги.</w:t>
      </w:r>
      <w:proofErr w:type="gramEnd"/>
    </w:p>
    <w:p w:rsidR="00D102F5" w:rsidRPr="00D102F5" w:rsidRDefault="00D102F5" w:rsidP="00D102F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bCs/>
          <w:sz w:val="20"/>
          <w:szCs w:val="20"/>
        </w:rPr>
        <w:t>Изменение адресов объектов адресации осуществляется Администрацией на основании</w:t>
      </w:r>
      <w:r w:rsidRPr="00D102F5">
        <w:rPr>
          <w:rFonts w:ascii="Times New Roman" w:hAnsi="Times New Roman" w:cs="Times New Roman"/>
          <w:sz w:val="20"/>
          <w:szCs w:val="20"/>
        </w:rPr>
        <w:t xml:space="preserve"> постановления Правительства Российской Федерации №1221 от 19.11.2014 «Об утверждении Правил присвоения, изменения и аннулирования адресов».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ab/>
      </w:r>
    </w:p>
    <w:p w:rsidR="00D102F5" w:rsidRPr="00D102F5" w:rsidRDefault="00D102F5" w:rsidP="00D102F5">
      <w:pPr>
        <w:pStyle w:val="ConsPlusNormal"/>
        <w:jc w:val="center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1.2. Описание заявителей</w:t>
      </w:r>
    </w:p>
    <w:p w:rsidR="00D102F5" w:rsidRPr="00D102F5" w:rsidRDefault="00D102F5" w:rsidP="00D102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1.2.1. Заявителями являются юридические или физические лица (далее - заявитель), обратившиеся в Админ</w:t>
      </w:r>
      <w:r w:rsidRPr="00D102F5">
        <w:rPr>
          <w:rFonts w:ascii="Times New Roman" w:hAnsi="Times New Roman" w:cs="Times New Roman"/>
          <w:sz w:val="20"/>
          <w:szCs w:val="20"/>
        </w:rPr>
        <w:t>и</w:t>
      </w:r>
      <w:r w:rsidRPr="00D102F5">
        <w:rPr>
          <w:rFonts w:ascii="Times New Roman" w:hAnsi="Times New Roman" w:cs="Times New Roman"/>
          <w:sz w:val="20"/>
          <w:szCs w:val="20"/>
        </w:rPr>
        <w:t>страцию либо в организацию, указанную в пункте 1.3.1 подраздела 1.3 раздела 1 настоящего Административного            регламента, за предоставлением муниц</w:t>
      </w:r>
      <w:r w:rsidRPr="00D102F5">
        <w:rPr>
          <w:rFonts w:ascii="Times New Roman" w:hAnsi="Times New Roman" w:cs="Times New Roman"/>
          <w:sz w:val="20"/>
          <w:szCs w:val="20"/>
        </w:rPr>
        <w:t>и</w:t>
      </w:r>
      <w:r w:rsidRPr="00D102F5">
        <w:rPr>
          <w:rFonts w:ascii="Times New Roman" w:hAnsi="Times New Roman" w:cs="Times New Roman"/>
          <w:sz w:val="20"/>
          <w:szCs w:val="20"/>
        </w:rPr>
        <w:t>пальной услуги в порядке,               установленном настоящим Административным р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 xml:space="preserve">гламентом, с заявлением о присвоении объекту адресации адреса и (или) об аннулировании его адреса   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(далее - заявление).  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1.2.2. Заявление подается собственником объекта адресации по               собственной инициативе либо лицом, обладающим одним из следующих     вещных прав на объект адресации: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а) правом хозяйственного ведения;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б) правом оперативного управления;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в) правом пожизненного наследуемого владения;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г) правом постоянного (бессрочного) пользования.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1.2.3.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С заявлением вправе обратиться </w:t>
      </w:r>
      <w:hyperlink r:id="rId9" w:history="1">
        <w:r w:rsidRPr="00D102F5">
          <w:rPr>
            <w:rFonts w:ascii="Times New Roman" w:hAnsi="Times New Roman" w:cs="Times New Roman"/>
            <w:sz w:val="20"/>
            <w:szCs w:val="20"/>
          </w:rPr>
          <w:t>представители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заявителя,             действующие в силу полномочий, основанных на оформленной в                 установленном законодательством Российской Федерации порядке                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От имени собственников помещений в многоквартирном доме с               заявлением вправе обратиться представитель таких собственников,              уполномоченный на подачу такого заявления принятым в установленном        законодательством Российской Федерации порядке решением общего собрания указанных собственников.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    собрания членов такого товарищества.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1.3. Требования к порядку информирования о предоставлении                  муниц</w:t>
      </w:r>
      <w:r w:rsidRPr="00D102F5">
        <w:rPr>
          <w:rFonts w:ascii="Times New Roman" w:hAnsi="Times New Roman" w:cs="Times New Roman"/>
          <w:b/>
          <w:sz w:val="20"/>
          <w:szCs w:val="20"/>
        </w:rPr>
        <w:t>и</w:t>
      </w:r>
      <w:r w:rsidRPr="00D102F5">
        <w:rPr>
          <w:rFonts w:ascii="Times New Roman" w:hAnsi="Times New Roman" w:cs="Times New Roman"/>
          <w:b/>
          <w:sz w:val="20"/>
          <w:szCs w:val="20"/>
        </w:rPr>
        <w:t>пальной услуги</w:t>
      </w:r>
    </w:p>
    <w:p w:rsidR="00D102F5" w:rsidRPr="00D102F5" w:rsidRDefault="00D102F5" w:rsidP="00D102F5">
      <w:pPr>
        <w:pStyle w:val="ConsPlusNormal"/>
        <w:jc w:val="center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ab/>
      </w:r>
    </w:p>
    <w:p w:rsidR="00D102F5" w:rsidRPr="00D102F5" w:rsidRDefault="00D102F5" w:rsidP="00D102F5">
      <w:pPr>
        <w:shd w:val="clear" w:color="auto" w:fill="FFFFFF"/>
        <w:spacing w:line="288" w:lineRule="atLeast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1.3.1. Для получения информации по вопросам предоставления                муниципальной услуги заявитель обращается в Администрацию - </w:t>
      </w:r>
      <w:r w:rsidRPr="00D102F5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непосредственно</w:t>
      </w:r>
      <w:r w:rsidRPr="00D102F5">
        <w:rPr>
          <w:rFonts w:ascii="Times New Roman" w:hAnsi="Times New Roman" w:cs="Times New Roman"/>
          <w:sz w:val="20"/>
          <w:szCs w:val="20"/>
        </w:rPr>
        <w:t xml:space="preserve"> при личном обращении, по телефону или по адресу электронной почты  </w:t>
      </w:r>
      <w:proofErr w:type="spellStart"/>
      <w:r w:rsidRPr="00D102F5">
        <w:rPr>
          <w:rFonts w:ascii="Times New Roman" w:hAnsi="Times New Roman" w:cs="Times New Roman"/>
          <w:sz w:val="20"/>
          <w:szCs w:val="20"/>
          <w:u w:val="single"/>
          <w:lang w:val="en-US"/>
        </w:rPr>
        <w:t>barsukci</w:t>
      </w:r>
      <w:proofErr w:type="spellEnd"/>
      <w:r w:rsidRPr="00D102F5">
        <w:rPr>
          <w:rFonts w:ascii="Times New Roman" w:hAnsi="Times New Roman" w:cs="Times New Roman"/>
          <w:sz w:val="20"/>
          <w:szCs w:val="20"/>
          <w:u w:val="single"/>
        </w:rPr>
        <w:t xml:space="preserve">@ </w:t>
      </w:r>
      <w:r w:rsidRPr="00D102F5">
        <w:rPr>
          <w:rFonts w:ascii="Times New Roman" w:hAnsi="Times New Roman" w:cs="Times New Roman"/>
          <w:sz w:val="20"/>
          <w:szCs w:val="20"/>
          <w:u w:val="single"/>
          <w:lang w:val="en-US"/>
        </w:rPr>
        <w:t>mail</w:t>
      </w:r>
      <w:r w:rsidRPr="00D102F5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D102F5">
        <w:rPr>
          <w:rFonts w:ascii="Times New Roman" w:hAnsi="Times New Roman" w:cs="Times New Roman"/>
          <w:sz w:val="20"/>
          <w:szCs w:val="20"/>
          <w:u w:val="single"/>
        </w:rPr>
        <w:t>ru</w:t>
      </w:r>
      <w:proofErr w:type="spellEnd"/>
      <w:r w:rsidRPr="00D102F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D102F5" w:rsidRPr="00D102F5" w:rsidRDefault="00D102F5" w:rsidP="00D102F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1.3.2. В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Монастырщинское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МФЦ – филиал СОГБУ МФЦ лично по телефону или по адресу электронной почты </w:t>
      </w:r>
      <w:proofErr w:type="spellStart"/>
      <w:r w:rsidRPr="00D102F5">
        <w:rPr>
          <w:rFonts w:ascii="Times New Roman" w:hAnsi="Times New Roman" w:cs="Times New Roman"/>
          <w:sz w:val="20"/>
          <w:szCs w:val="20"/>
          <w:u w:val="single"/>
          <w:lang w:val="en-US"/>
        </w:rPr>
        <w:t>mfc</w:t>
      </w:r>
      <w:proofErr w:type="spellEnd"/>
      <w:r w:rsidRPr="00D102F5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spellStart"/>
      <w:r w:rsidRPr="00D102F5">
        <w:rPr>
          <w:rFonts w:ascii="Times New Roman" w:hAnsi="Times New Roman" w:cs="Times New Roman"/>
          <w:sz w:val="20"/>
          <w:szCs w:val="20"/>
          <w:u w:val="single"/>
          <w:lang w:val="en-US"/>
        </w:rPr>
        <w:t>monastyrhina</w:t>
      </w:r>
      <w:proofErr w:type="spellEnd"/>
      <w:r w:rsidRPr="00D102F5">
        <w:rPr>
          <w:rFonts w:ascii="Times New Roman" w:hAnsi="Times New Roman" w:cs="Times New Roman"/>
          <w:sz w:val="20"/>
          <w:szCs w:val="20"/>
          <w:u w:val="single"/>
        </w:rPr>
        <w:t>@</w:t>
      </w:r>
      <w:r w:rsidRPr="00D102F5">
        <w:rPr>
          <w:rFonts w:ascii="Times New Roman" w:hAnsi="Times New Roman" w:cs="Times New Roman"/>
          <w:sz w:val="20"/>
          <w:szCs w:val="20"/>
          <w:u w:val="single"/>
          <w:lang w:val="en-US"/>
        </w:rPr>
        <w:t>admin</w:t>
      </w:r>
      <w:r w:rsidRPr="00D102F5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spellStart"/>
      <w:r w:rsidRPr="00D102F5">
        <w:rPr>
          <w:rFonts w:ascii="Times New Roman" w:hAnsi="Times New Roman" w:cs="Times New Roman"/>
          <w:sz w:val="20"/>
          <w:szCs w:val="20"/>
          <w:u w:val="single"/>
          <w:lang w:val="en-US"/>
        </w:rPr>
        <w:t>smolensk</w:t>
      </w:r>
      <w:proofErr w:type="spellEnd"/>
      <w:r w:rsidRPr="00D102F5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D102F5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>.</w:t>
      </w:r>
    </w:p>
    <w:p w:rsidR="00D102F5" w:rsidRPr="00D102F5" w:rsidRDefault="00D102F5" w:rsidP="00D102F5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1.3.3. Ответственным за предоставление муниципальной услуги при обращении в Администрацию, является должностное лицо Администрации.</w:t>
      </w:r>
    </w:p>
    <w:p w:rsidR="00D102F5" w:rsidRPr="00D102F5" w:rsidRDefault="00D102F5" w:rsidP="00D102F5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1.3.4. Справочная информация о месте нахождения, графике работы,       телефонах и адресах электронной почты Администрации размещается: </w:t>
      </w:r>
    </w:p>
    <w:p w:rsidR="00D102F5" w:rsidRPr="00D102F5" w:rsidRDefault="00D102F5" w:rsidP="00D102F5">
      <w:pPr>
        <w:widowControl w:val="0"/>
        <w:autoSpaceDE w:val="0"/>
        <w:autoSpaceDN w:val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- на официальном сайте Администрации в сети «Интернет»:</w:t>
      </w:r>
      <w:r w:rsidRPr="00D102F5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0" w:history="1">
        <w:r w:rsidRPr="00D102F5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http://</w:t>
        </w:r>
        <w:r w:rsidRPr="00D102F5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  <w:lang w:val="en-US"/>
          </w:rPr>
          <w:t>barsukovskoe</w:t>
        </w:r>
        <w:r w:rsidRPr="00D102F5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-sp.admin-smolensk.ru/</w:t>
        </w:r>
      </w:hyperlink>
      <w:r w:rsidRPr="00D102F5">
        <w:rPr>
          <w:rFonts w:ascii="Times New Roman" w:hAnsi="Times New Roman" w:cs="Times New Roman"/>
          <w:b/>
          <w:bCs/>
          <w:color w:val="042138"/>
          <w:sz w:val="20"/>
          <w:szCs w:val="20"/>
          <w:shd w:val="clear" w:color="auto" w:fill="FFFFFF"/>
        </w:rPr>
        <w:t>.</w:t>
      </w:r>
      <w:r w:rsidRPr="00D102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</w:t>
      </w:r>
      <w:hyperlink r:id="rId11" w:history="1">
        <w:r w:rsidRPr="00D102F5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http://www.gosuslugi.ru</w:t>
        </w:r>
      </w:hyperlink>
      <w:r w:rsidRPr="00D102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а также </w:t>
      </w:r>
      <w:r w:rsidRPr="00D102F5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в региональной государственной информационной системе «Портал государственных и муниципальных услуг (функций) Смоленской области» (далее - Региональный портал).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 xml:space="preserve">Справочная информация о месте нахождения, графике работы, справочных телефонах и адресе электронной почты МФЦ размещается: </w:t>
      </w:r>
    </w:p>
    <w:p w:rsidR="00D102F5" w:rsidRPr="00D102F5" w:rsidRDefault="00D102F5" w:rsidP="00D102F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на официальном сайте МФЦ в сети «Интернет»</w:t>
      </w:r>
      <w:proofErr w:type="gramStart"/>
      <w:r w:rsidRPr="00D102F5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  <w:r w:rsidRPr="00D102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12" w:history="1">
        <w:r w:rsidRPr="00D102F5">
          <w:rPr>
            <w:rFonts w:ascii="Times New Roman" w:eastAsia="Calibri" w:hAnsi="Times New Roman" w:cs="Times New Roman"/>
            <w:sz w:val="20"/>
            <w:szCs w:val="20"/>
            <w:u w:val="single"/>
          </w:rPr>
          <w:t>http://мфц67.рф</w:t>
        </w:r>
      </w:hyperlink>
      <w:r w:rsidRPr="00D102F5">
        <w:rPr>
          <w:rFonts w:ascii="Times New Roman" w:hAnsi="Times New Roman" w:cs="Times New Roman"/>
          <w:sz w:val="20"/>
          <w:szCs w:val="20"/>
        </w:rPr>
        <w:t>;</w:t>
      </w:r>
    </w:p>
    <w:p w:rsidR="00D102F5" w:rsidRPr="00D102F5" w:rsidRDefault="00D102F5" w:rsidP="00D102F5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02F5">
        <w:rPr>
          <w:rFonts w:ascii="Times New Roman" w:eastAsia="Calibri" w:hAnsi="Times New Roman" w:cs="Times New Roman"/>
          <w:color w:val="000000"/>
          <w:sz w:val="20"/>
          <w:szCs w:val="20"/>
        </w:rPr>
        <w:t>- на Едином и Региональном порталах.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1.3.5. Информация о муниципальной услуге размещается:</w:t>
      </w:r>
    </w:p>
    <w:p w:rsidR="00D102F5" w:rsidRPr="00D102F5" w:rsidRDefault="00D102F5" w:rsidP="00D102F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- на информационном стенде; </w:t>
      </w:r>
    </w:p>
    <w:p w:rsidR="00D102F5" w:rsidRPr="00D102F5" w:rsidRDefault="00D102F5" w:rsidP="00D102F5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на официальном сайте Администрации в сети «Интернет»;</w:t>
      </w:r>
    </w:p>
    <w:p w:rsidR="00D102F5" w:rsidRPr="00D102F5" w:rsidRDefault="00D102F5" w:rsidP="00D102F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на официальном сайте МФЦ в сети «Интернет»;</w:t>
      </w:r>
    </w:p>
    <w:p w:rsidR="00D102F5" w:rsidRPr="00D102F5" w:rsidRDefault="00D102F5" w:rsidP="00D102F5">
      <w:pPr>
        <w:autoSpaceDE w:val="0"/>
        <w:autoSpaceDN w:val="0"/>
        <w:adjustRightInd w:val="0"/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на Едином и Региональном порталах.</w:t>
      </w:r>
    </w:p>
    <w:p w:rsidR="00D102F5" w:rsidRPr="00D102F5" w:rsidRDefault="00D102F5" w:rsidP="00D102F5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1.3.6. Размещаемая информация содержит:</w:t>
      </w:r>
    </w:p>
    <w:p w:rsidR="00D102F5" w:rsidRPr="00D102F5" w:rsidRDefault="00D102F5" w:rsidP="00D102F5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текст настоящего Административного регламента;</w:t>
      </w:r>
    </w:p>
    <w:p w:rsidR="00D102F5" w:rsidRPr="00D102F5" w:rsidRDefault="00D102F5" w:rsidP="00D102F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102F5" w:rsidRPr="00D102F5" w:rsidRDefault="00D102F5" w:rsidP="00D102F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порядок информирования о ходе предоставления муниципальной услуги;</w:t>
      </w:r>
    </w:p>
    <w:p w:rsidR="00D102F5" w:rsidRPr="00D102F5" w:rsidRDefault="00D102F5" w:rsidP="00D102F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порядок обжалования действий (бездействия) и решений,                     осуществляемых и принимаемых Администрацией, МФЦ в ходе                 предоставления муниципальной услуги;</w:t>
      </w:r>
    </w:p>
    <w:p w:rsidR="00D102F5" w:rsidRPr="00D102F5" w:rsidRDefault="00D102F5" w:rsidP="00D102F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1.3.7. </w:t>
      </w:r>
      <w:r w:rsidRPr="00D102F5">
        <w:rPr>
          <w:rFonts w:ascii="Times New Roman" w:eastAsia="Calibri" w:hAnsi="Times New Roman" w:cs="Times New Roman"/>
          <w:sz w:val="20"/>
          <w:szCs w:val="20"/>
        </w:rPr>
        <w:t>Основными требованиями к информированию заявителей являются:</w:t>
      </w:r>
    </w:p>
    <w:p w:rsidR="00D102F5" w:rsidRPr="00D102F5" w:rsidRDefault="00D102F5" w:rsidP="00D102F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eastAsia="Calibri" w:hAnsi="Times New Roman" w:cs="Times New Roman"/>
          <w:sz w:val="20"/>
          <w:szCs w:val="20"/>
        </w:rPr>
        <w:t xml:space="preserve">        - достоверность предоставляемой информации;</w:t>
      </w:r>
    </w:p>
    <w:p w:rsidR="00D102F5" w:rsidRPr="00D102F5" w:rsidRDefault="00D102F5" w:rsidP="00D102F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eastAsia="Calibri" w:hAnsi="Times New Roman" w:cs="Times New Roman"/>
          <w:sz w:val="20"/>
          <w:szCs w:val="20"/>
        </w:rPr>
        <w:t xml:space="preserve">        - четкость в изложении информации;</w:t>
      </w:r>
    </w:p>
    <w:p w:rsidR="00D102F5" w:rsidRPr="00D102F5" w:rsidRDefault="00D102F5" w:rsidP="00D102F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eastAsia="Calibri" w:hAnsi="Times New Roman" w:cs="Times New Roman"/>
          <w:sz w:val="20"/>
          <w:szCs w:val="20"/>
        </w:rPr>
        <w:t xml:space="preserve">        - полнота информирования;</w:t>
      </w:r>
    </w:p>
    <w:p w:rsidR="00D102F5" w:rsidRPr="00D102F5" w:rsidRDefault="00D102F5" w:rsidP="00D102F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eastAsia="Calibri" w:hAnsi="Times New Roman" w:cs="Times New Roman"/>
          <w:sz w:val="20"/>
          <w:szCs w:val="20"/>
        </w:rPr>
        <w:t xml:space="preserve">        - удобство и доступность получения информации.</w:t>
      </w:r>
    </w:p>
    <w:p w:rsidR="00D102F5" w:rsidRPr="00D102F5" w:rsidRDefault="00D102F5" w:rsidP="00D102F5">
      <w:pPr>
        <w:tabs>
          <w:tab w:val="left" w:pos="567"/>
          <w:tab w:val="left" w:pos="552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1.3.8. При необходимости получения консультаций заявитель обращается в</w:t>
      </w:r>
      <w:r w:rsidRPr="00D102F5">
        <w:rPr>
          <w:rFonts w:ascii="Times New Roman" w:hAnsi="Times New Roman" w:cs="Times New Roman"/>
          <w:iCs/>
          <w:sz w:val="20"/>
          <w:szCs w:val="20"/>
        </w:rPr>
        <w:t xml:space="preserve"> Администрацию</w:t>
      </w:r>
      <w:r w:rsidRPr="00D102F5">
        <w:rPr>
          <w:rFonts w:ascii="Times New Roman" w:hAnsi="Times New Roman" w:cs="Times New Roman"/>
          <w:sz w:val="20"/>
          <w:szCs w:val="20"/>
        </w:rPr>
        <w:t xml:space="preserve"> или МФЦ</w:t>
      </w:r>
      <w:r w:rsidRPr="00D102F5">
        <w:rPr>
          <w:rFonts w:ascii="Times New Roman" w:hAnsi="Times New Roman" w:cs="Times New Roman"/>
          <w:iCs/>
          <w:sz w:val="20"/>
          <w:szCs w:val="20"/>
        </w:rPr>
        <w:t>.</w:t>
      </w:r>
      <w:r w:rsidRPr="00D102F5">
        <w:rPr>
          <w:rFonts w:ascii="Times New Roman" w:hAnsi="Times New Roman" w:cs="Times New Roman"/>
          <w:sz w:val="20"/>
          <w:szCs w:val="20"/>
        </w:rPr>
        <w:t xml:space="preserve"> Консультации по процедуре предоставления        муниципальной услуги осуществляются:</w:t>
      </w:r>
    </w:p>
    <w:p w:rsidR="00D102F5" w:rsidRPr="00D102F5" w:rsidRDefault="00D102F5" w:rsidP="00D102F5">
      <w:pPr>
        <w:tabs>
          <w:tab w:val="left" w:pos="567"/>
          <w:tab w:val="num" w:pos="1134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в письменной форме (на основании письменного обращения);</w:t>
      </w:r>
    </w:p>
    <w:p w:rsidR="00D102F5" w:rsidRPr="00D102F5" w:rsidRDefault="00D102F5" w:rsidP="00D102F5">
      <w:pPr>
        <w:tabs>
          <w:tab w:val="left" w:pos="567"/>
          <w:tab w:val="num" w:pos="113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- в устной форме при личном обращении;</w:t>
      </w:r>
    </w:p>
    <w:p w:rsidR="00D102F5" w:rsidRPr="00D102F5" w:rsidRDefault="00D102F5" w:rsidP="00D102F5">
      <w:pPr>
        <w:tabs>
          <w:tab w:val="num" w:pos="113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       - по телефону;</w:t>
      </w:r>
    </w:p>
    <w:p w:rsidR="00D102F5" w:rsidRPr="00D102F5" w:rsidRDefault="00D102F5" w:rsidP="00D102F5">
      <w:pPr>
        <w:tabs>
          <w:tab w:val="left" w:pos="567"/>
          <w:tab w:val="num" w:pos="113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- по электронной почте;</w:t>
      </w:r>
    </w:p>
    <w:p w:rsidR="00D102F5" w:rsidRPr="00D102F5" w:rsidRDefault="00D102F5" w:rsidP="00D102F5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Все консультации являются бесплатными.</w:t>
      </w:r>
    </w:p>
    <w:p w:rsidR="00D102F5" w:rsidRPr="00D102F5" w:rsidRDefault="00D102F5" w:rsidP="00D102F5">
      <w:pPr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1.3.9. Требования к форме и характеру взаимодействия специалистов    Администрации и специалистов МФЦ с заявителями:</w:t>
      </w:r>
    </w:p>
    <w:p w:rsidR="00D102F5" w:rsidRPr="00D102F5" w:rsidRDefault="00D102F5" w:rsidP="00D102F5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консультации в письменной форме предоставляются специалистами    Администрации</w:t>
      </w:r>
      <w:r w:rsidRPr="00D102F5">
        <w:rPr>
          <w:rFonts w:ascii="Times New Roman" w:hAnsi="Times New Roman" w:cs="Times New Roman"/>
          <w:iCs/>
          <w:sz w:val="20"/>
          <w:szCs w:val="20"/>
        </w:rPr>
        <w:t xml:space="preserve"> либо специалистами МФЦ</w:t>
      </w:r>
      <w:r w:rsidRPr="00D102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102F5">
        <w:rPr>
          <w:rFonts w:ascii="Times New Roman" w:hAnsi="Times New Roman" w:cs="Times New Roman"/>
          <w:sz w:val="20"/>
          <w:szCs w:val="20"/>
        </w:rPr>
        <w:t>на основании письменного           обращения заявителя, в том числе поступившего в электронной форме;</w:t>
      </w:r>
    </w:p>
    <w:p w:rsidR="00D102F5" w:rsidRPr="00D102F5" w:rsidRDefault="00D102F5" w:rsidP="00D102F5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- при консультировании по телефону специалист </w:t>
      </w:r>
      <w:r w:rsidRPr="00D102F5">
        <w:rPr>
          <w:rFonts w:ascii="Times New Roman" w:hAnsi="Times New Roman" w:cs="Times New Roman"/>
          <w:iCs/>
          <w:sz w:val="20"/>
          <w:szCs w:val="20"/>
        </w:rPr>
        <w:t>Администрации</w:t>
      </w:r>
      <w:r w:rsidRPr="00D102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102F5">
        <w:rPr>
          <w:rFonts w:ascii="Times New Roman" w:hAnsi="Times New Roman" w:cs="Times New Roman"/>
          <w:iCs/>
          <w:sz w:val="20"/>
          <w:szCs w:val="20"/>
        </w:rPr>
        <w:t xml:space="preserve">либо специалист МФЦ </w:t>
      </w:r>
      <w:r w:rsidRPr="00D102F5">
        <w:rPr>
          <w:rFonts w:ascii="Times New Roman" w:hAnsi="Times New Roman" w:cs="Times New Roman"/>
          <w:sz w:val="20"/>
          <w:szCs w:val="20"/>
        </w:rPr>
        <w:t>представляется, назвав свои фамилию, имя, отчество,       должность, предлагает представиться собеседнику, выслушивает и уточняет суть вопроса. Во время разговора необходимо произносить слова четко,         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102F5" w:rsidRPr="00D102F5" w:rsidRDefault="00D102F5" w:rsidP="00D102F5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- по завершении консультации специалист </w:t>
      </w:r>
      <w:r w:rsidRPr="00D102F5">
        <w:rPr>
          <w:rFonts w:ascii="Times New Roman" w:hAnsi="Times New Roman" w:cs="Times New Roman"/>
          <w:iCs/>
          <w:sz w:val="20"/>
          <w:szCs w:val="20"/>
        </w:rPr>
        <w:t>Администрации либо             специалист МФЦ</w:t>
      </w:r>
      <w:r w:rsidRPr="00D102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102F5">
        <w:rPr>
          <w:rFonts w:ascii="Times New Roman" w:hAnsi="Times New Roman" w:cs="Times New Roman"/>
          <w:sz w:val="20"/>
          <w:szCs w:val="20"/>
        </w:rPr>
        <w:t xml:space="preserve">должен кратко подвести итог разговора и перечислить       действия, которые следует предпринять заявителю; </w:t>
      </w:r>
    </w:p>
    <w:p w:rsidR="00D102F5" w:rsidRPr="00D102F5" w:rsidRDefault="00D102F5" w:rsidP="00D102F5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- специалист </w:t>
      </w:r>
      <w:r w:rsidRPr="00D102F5">
        <w:rPr>
          <w:rFonts w:ascii="Times New Roman" w:hAnsi="Times New Roman" w:cs="Times New Roman"/>
          <w:iCs/>
          <w:sz w:val="20"/>
          <w:szCs w:val="20"/>
        </w:rPr>
        <w:t>Администрации либо</w:t>
      </w:r>
      <w:r w:rsidRPr="00D102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102F5">
        <w:rPr>
          <w:rFonts w:ascii="Times New Roman" w:hAnsi="Times New Roman" w:cs="Times New Roman"/>
          <w:iCs/>
          <w:sz w:val="20"/>
          <w:szCs w:val="20"/>
        </w:rPr>
        <w:t>специалист МФЦ</w:t>
      </w:r>
      <w:r w:rsidRPr="00D102F5">
        <w:rPr>
          <w:rFonts w:ascii="Times New Roman" w:hAnsi="Times New Roman" w:cs="Times New Roman"/>
          <w:sz w:val="20"/>
          <w:szCs w:val="20"/>
        </w:rPr>
        <w:t xml:space="preserve"> при ответе на          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информацию;</w:t>
      </w:r>
    </w:p>
    <w:p w:rsidR="00D102F5" w:rsidRPr="00D102F5" w:rsidRDefault="00D102F5" w:rsidP="00D102F5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индивидуальное устное информирование каждого заявителя                 специалистами осуществляется не более 10 минут.</w:t>
      </w:r>
    </w:p>
    <w:p w:rsidR="00D102F5" w:rsidRPr="00D102F5" w:rsidRDefault="00D102F5" w:rsidP="00D102F5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Специалист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решение заявителя.</w:t>
      </w:r>
    </w:p>
    <w:p w:rsidR="00D102F5" w:rsidRPr="00D102F5" w:rsidRDefault="00D102F5" w:rsidP="00D102F5">
      <w:pPr>
        <w:tabs>
          <w:tab w:val="left" w:pos="5529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tabs>
          <w:tab w:val="left" w:pos="5529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tabs>
          <w:tab w:val="left" w:pos="5529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2. СТАНДАРТ ПРЕДОСТАВЛЕНИЯ МУНИЦИПАЛЬНОЙ УСЛУГИ</w:t>
      </w:r>
    </w:p>
    <w:p w:rsidR="00D102F5" w:rsidRPr="00D102F5" w:rsidRDefault="00D102F5" w:rsidP="00D102F5">
      <w:pPr>
        <w:tabs>
          <w:tab w:val="left" w:pos="5529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pStyle w:val="ConsPlusTitle"/>
        <w:widowControl/>
        <w:jc w:val="center"/>
        <w:rPr>
          <w:sz w:val="20"/>
          <w:szCs w:val="20"/>
        </w:rPr>
      </w:pPr>
      <w:r w:rsidRPr="00D102F5">
        <w:rPr>
          <w:sz w:val="20"/>
          <w:szCs w:val="20"/>
        </w:rPr>
        <w:t xml:space="preserve">    2.1. Наименование муниципальной услуги</w:t>
      </w:r>
    </w:p>
    <w:p w:rsidR="00D102F5" w:rsidRPr="00D102F5" w:rsidRDefault="00D102F5" w:rsidP="00D102F5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D102F5" w:rsidRPr="00D102F5" w:rsidRDefault="00D102F5" w:rsidP="00D102F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>Наименование муниципальной услуги - «Присвоение адреса объекту адресации, изменение и аннулирование такого адреса»</w:t>
      </w:r>
      <w:r w:rsidRPr="00D102F5">
        <w:rPr>
          <w:rFonts w:ascii="Times New Roman" w:hAnsi="Times New Roman" w:cs="Times New Roman"/>
          <w:b/>
          <w:sz w:val="20"/>
          <w:szCs w:val="20"/>
        </w:rPr>
        <w:t>.</w:t>
      </w:r>
    </w:p>
    <w:p w:rsidR="00D102F5" w:rsidRPr="00D102F5" w:rsidRDefault="00D102F5" w:rsidP="00D102F5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D102F5" w:rsidRPr="00D102F5" w:rsidRDefault="00D102F5" w:rsidP="00D102F5">
      <w:pPr>
        <w:tabs>
          <w:tab w:val="left" w:pos="567"/>
          <w:tab w:val="left" w:pos="851"/>
          <w:tab w:val="left" w:pos="552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      2.1. Наименование органа, предоставляющего муниципальную услугу</w:t>
      </w:r>
    </w:p>
    <w:p w:rsidR="00D102F5" w:rsidRPr="00D102F5" w:rsidRDefault="00D102F5" w:rsidP="00D102F5">
      <w:pPr>
        <w:tabs>
          <w:tab w:val="left" w:pos="567"/>
          <w:tab w:val="left" w:pos="851"/>
          <w:tab w:val="left" w:pos="5529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2.1.1. Муниципальная услуга предоставляется Администрацией.</w:t>
      </w:r>
    </w:p>
    <w:p w:rsidR="00D102F5" w:rsidRPr="00D102F5" w:rsidRDefault="00D102F5" w:rsidP="00D102F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2.1.2.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102F5" w:rsidRPr="00D102F5" w:rsidRDefault="00D102F5" w:rsidP="00D102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2.1.3. </w:t>
      </w:r>
      <w:r w:rsidRPr="00D102F5">
        <w:rPr>
          <w:rFonts w:ascii="Times New Roman" w:hAnsi="Times New Roman" w:cs="Times New Roman"/>
          <w:sz w:val="20"/>
          <w:szCs w:val="20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D102F5" w:rsidRPr="00D102F5" w:rsidRDefault="00D102F5" w:rsidP="00D102F5">
      <w:pPr>
        <w:pStyle w:val="af2"/>
        <w:tabs>
          <w:tab w:val="left" w:pos="567"/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D102F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2.1.4. </w:t>
      </w:r>
      <w:r w:rsidRPr="00D102F5">
        <w:rPr>
          <w:rFonts w:ascii="Times New Roman" w:hAnsi="Times New Roman"/>
          <w:sz w:val="20"/>
          <w:szCs w:val="20"/>
        </w:rPr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услуг».</w:t>
      </w:r>
    </w:p>
    <w:p w:rsidR="00D102F5" w:rsidRPr="00D102F5" w:rsidRDefault="00D102F5" w:rsidP="00D102F5">
      <w:pPr>
        <w:pStyle w:val="af2"/>
        <w:tabs>
          <w:tab w:val="left" w:pos="567"/>
          <w:tab w:val="left" w:pos="851"/>
        </w:tabs>
        <w:jc w:val="both"/>
        <w:rPr>
          <w:rFonts w:ascii="Times New Roman" w:hAnsi="Times New Roman"/>
          <w:sz w:val="20"/>
          <w:szCs w:val="20"/>
        </w:rPr>
      </w:pPr>
    </w:p>
    <w:p w:rsidR="00D102F5" w:rsidRPr="00D102F5" w:rsidRDefault="00D102F5" w:rsidP="00D102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P132"/>
      <w:bookmarkEnd w:id="0"/>
      <w:r w:rsidRPr="00D102F5">
        <w:rPr>
          <w:rFonts w:ascii="Times New Roman" w:hAnsi="Times New Roman" w:cs="Times New Roman"/>
          <w:b/>
          <w:sz w:val="20"/>
          <w:szCs w:val="20"/>
        </w:rPr>
        <w:t xml:space="preserve">2.3. </w:t>
      </w:r>
      <w:r w:rsidRPr="00D102F5">
        <w:rPr>
          <w:rFonts w:ascii="Times New Roman" w:eastAsia="Calibri" w:hAnsi="Times New Roman" w:cs="Times New Roman"/>
          <w:b/>
          <w:sz w:val="20"/>
          <w:szCs w:val="20"/>
        </w:rPr>
        <w:t>Результат предоставления муниципальной услуги</w:t>
      </w:r>
    </w:p>
    <w:p w:rsidR="00D102F5" w:rsidRPr="00D102F5" w:rsidRDefault="00D102F5" w:rsidP="00D102F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102F5" w:rsidRPr="00D102F5" w:rsidRDefault="00D102F5" w:rsidP="00D102F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2.3.1. Результатом предоставления муниципальной услуги является        прин</w:t>
      </w:r>
      <w:r w:rsidRPr="00D102F5">
        <w:rPr>
          <w:rFonts w:ascii="Times New Roman" w:hAnsi="Times New Roman" w:cs="Times New Roman"/>
          <w:sz w:val="20"/>
          <w:szCs w:val="20"/>
        </w:rPr>
        <w:t>я</w:t>
      </w:r>
      <w:r w:rsidRPr="00D102F5">
        <w:rPr>
          <w:rFonts w:ascii="Times New Roman" w:hAnsi="Times New Roman" w:cs="Times New Roman"/>
          <w:sz w:val="20"/>
          <w:szCs w:val="20"/>
        </w:rPr>
        <w:t>тие одного из следующих решений:</w:t>
      </w:r>
    </w:p>
    <w:p w:rsidR="00D102F5" w:rsidRPr="00D102F5" w:rsidRDefault="00D102F5" w:rsidP="00D102F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D102F5">
        <w:rPr>
          <w:rFonts w:ascii="Times New Roman" w:hAnsi="Times New Roman" w:cs="Times New Roman"/>
          <w:sz w:val="20"/>
          <w:szCs w:val="20"/>
        </w:rPr>
        <w:t>об оформлении и выдаче заявителю документа о присвоении и (или)      аннулировании адреса объекта адресации</w:t>
      </w:r>
      <w:r w:rsidRPr="00D102F5">
        <w:rPr>
          <w:rFonts w:ascii="Times New Roman" w:hAnsi="Times New Roman" w:cs="Times New Roman"/>
          <w:bCs/>
          <w:sz w:val="20"/>
          <w:szCs w:val="20"/>
        </w:rPr>
        <w:t>;</w:t>
      </w:r>
    </w:p>
    <w:p w:rsidR="00D102F5" w:rsidRPr="00D102F5" w:rsidRDefault="00D102F5" w:rsidP="00D102F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D102F5">
        <w:rPr>
          <w:rFonts w:ascii="Times New Roman" w:hAnsi="Times New Roman" w:cs="Times New Roman"/>
          <w:sz w:val="20"/>
          <w:szCs w:val="20"/>
        </w:rPr>
        <w:t xml:space="preserve">об отказе в оформлении и выдаче документа о присвоении и (или)          аннулировании адреса объекта адресации. 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</w:t>
      </w:r>
      <w:r w:rsidRPr="00D102F5">
        <w:rPr>
          <w:rFonts w:ascii="Times New Roman" w:hAnsi="Times New Roman" w:cs="Times New Roman"/>
          <w:sz w:val="20"/>
          <w:szCs w:val="20"/>
        </w:rPr>
        <w:tab/>
        <w:t>2.3.2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D102F5">
        <w:rPr>
          <w:rFonts w:ascii="Times New Roman" w:hAnsi="Times New Roman" w:cs="Times New Roman"/>
          <w:sz w:val="20"/>
          <w:szCs w:val="20"/>
        </w:rPr>
        <w:t xml:space="preserve">В случае принятия решения 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об </w:t>
      </w:r>
      <w:r w:rsidRPr="00D102F5">
        <w:rPr>
          <w:rFonts w:ascii="Times New Roman" w:hAnsi="Times New Roman" w:cs="Times New Roman"/>
          <w:sz w:val="20"/>
          <w:szCs w:val="20"/>
        </w:rPr>
        <w:t>оформлении и выдаче заявителю   документа о присвоении и (или) аннулировании адреса объекта адресации     муниципальная услуга з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>вершается оформлением и выдачей заявителю           постановления Администрации о присвоении и (или) аннулировании адреса объекта адресации. Результат может быть направлен заявителю в форме электронного документа с использованием Единого портала.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2.3.3.В случае принятия решения об отказе в оформлении и выдаче документа о присвоении и (или) аннулировании адреса объекта адресации муниципальная услуга завершается выдачей заявителю письма об отказе в оформлении и выдаче документа о присвоении и (или) аннулировании адреса объекта адресации с указанием причин отказа. </w:t>
      </w:r>
    </w:p>
    <w:p w:rsidR="00D102F5" w:rsidRPr="00D102F5" w:rsidRDefault="00D102F5" w:rsidP="00D102F5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D102F5" w:rsidRPr="00D102F5" w:rsidRDefault="00D102F5" w:rsidP="00D102F5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 xml:space="preserve">2.4. Срок предоставления муниципальной услуги </w:t>
      </w:r>
    </w:p>
    <w:p w:rsidR="00D102F5" w:rsidRPr="00D102F5" w:rsidRDefault="00D102F5" w:rsidP="00D102F5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2.4.1.  Срок предоставления муниципальной услуги составляет не более 8 дней с момента регистрации заявления. </w:t>
      </w:r>
    </w:p>
    <w:p w:rsidR="00D102F5" w:rsidRPr="00D102F5" w:rsidRDefault="00D102F5" w:rsidP="00D102F5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2.4.2. При направлении заявителем заявления и всех необходимых          док</w:t>
      </w:r>
      <w:r w:rsidRPr="00D102F5">
        <w:rPr>
          <w:rFonts w:ascii="Times New Roman" w:hAnsi="Times New Roman" w:cs="Times New Roman"/>
        </w:rPr>
        <w:t>у</w:t>
      </w:r>
      <w:r w:rsidRPr="00D102F5">
        <w:rPr>
          <w:rFonts w:ascii="Times New Roman" w:hAnsi="Times New Roman" w:cs="Times New Roman"/>
        </w:rPr>
        <w:t>ментов по почте срок предоставления муниципальной услуги                   отсчитывается от даты их поступления в Администрацию</w:t>
      </w:r>
      <w:r w:rsidRPr="00D102F5">
        <w:rPr>
          <w:rFonts w:ascii="Times New Roman" w:hAnsi="Times New Roman" w:cs="Times New Roman"/>
          <w:color w:val="000000"/>
        </w:rPr>
        <w:t xml:space="preserve"> </w:t>
      </w:r>
      <w:r w:rsidRPr="00D102F5">
        <w:rPr>
          <w:rFonts w:ascii="Times New Roman" w:hAnsi="Times New Roman" w:cs="Times New Roman"/>
        </w:rPr>
        <w:t>(от даты                   регистрации).</w:t>
      </w:r>
    </w:p>
    <w:p w:rsidR="00D102F5" w:rsidRPr="00D102F5" w:rsidRDefault="00D102F5" w:rsidP="00D102F5">
      <w:pPr>
        <w:pStyle w:val="ConsPlusNormal"/>
        <w:tabs>
          <w:tab w:val="left" w:pos="567"/>
          <w:tab w:val="left" w:pos="709"/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2.4.3. При направлении заявления и всех необходимых документов в      электронном виде либо через МФЦ срок предоставления муниципальной услуги о</w:t>
      </w:r>
      <w:r w:rsidRPr="00D102F5">
        <w:rPr>
          <w:rFonts w:ascii="Times New Roman" w:hAnsi="Times New Roman" w:cs="Times New Roman"/>
        </w:rPr>
        <w:t>т</w:t>
      </w:r>
      <w:r w:rsidRPr="00D102F5">
        <w:rPr>
          <w:rFonts w:ascii="Times New Roman" w:hAnsi="Times New Roman" w:cs="Times New Roman"/>
        </w:rPr>
        <w:t>считывается от даты их поступления в Администрацию</w:t>
      </w:r>
      <w:r w:rsidRPr="00D102F5">
        <w:rPr>
          <w:rFonts w:ascii="Times New Roman" w:hAnsi="Times New Roman" w:cs="Times New Roman"/>
          <w:color w:val="000000"/>
        </w:rPr>
        <w:t xml:space="preserve"> </w:t>
      </w:r>
      <w:r w:rsidRPr="00D102F5">
        <w:rPr>
          <w:rFonts w:ascii="Times New Roman" w:hAnsi="Times New Roman" w:cs="Times New Roman"/>
        </w:rPr>
        <w:t>(от даты  регистрации).</w:t>
      </w:r>
    </w:p>
    <w:p w:rsidR="00D102F5" w:rsidRPr="00D102F5" w:rsidRDefault="00D102F5" w:rsidP="00D102F5">
      <w:pPr>
        <w:pStyle w:val="ConsPlusNormal"/>
        <w:tabs>
          <w:tab w:val="left" w:pos="567"/>
          <w:tab w:val="left" w:pos="1134"/>
          <w:tab w:val="left" w:pos="1418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2.4.4. Приостановление предоставления муниципальной услуги              нормати</w:t>
      </w:r>
      <w:r w:rsidRPr="00D102F5">
        <w:rPr>
          <w:rFonts w:ascii="Times New Roman" w:hAnsi="Times New Roman" w:cs="Times New Roman"/>
        </w:rPr>
        <w:t>в</w:t>
      </w:r>
      <w:r w:rsidRPr="00D102F5">
        <w:rPr>
          <w:rFonts w:ascii="Times New Roman" w:hAnsi="Times New Roman" w:cs="Times New Roman"/>
        </w:rPr>
        <w:t>ными правовыми актами не предусмотрено.</w:t>
      </w:r>
    </w:p>
    <w:p w:rsidR="00D102F5" w:rsidRPr="00D102F5" w:rsidRDefault="00D102F5" w:rsidP="00D102F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2.4.5. Срок выдачи (направления) документов, являющихся результатом предоставления муниципальной услуги, не должен превышать 1 рабочего дня.</w:t>
      </w:r>
    </w:p>
    <w:p w:rsidR="00D102F5" w:rsidRPr="00D102F5" w:rsidRDefault="00D102F5" w:rsidP="00D102F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D102F5" w:rsidRPr="00D102F5" w:rsidRDefault="00D102F5" w:rsidP="00D102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D102F5">
        <w:rPr>
          <w:rFonts w:ascii="Times New Roman" w:eastAsia="Calibri" w:hAnsi="Times New Roman" w:cs="Times New Roman"/>
          <w:b/>
          <w:sz w:val="20"/>
          <w:szCs w:val="20"/>
        </w:rPr>
        <w:t>2.5. Правовые основания для предоставления муниципальной услуги</w:t>
      </w:r>
    </w:p>
    <w:p w:rsidR="00D102F5" w:rsidRPr="00D102F5" w:rsidRDefault="00D102F5" w:rsidP="00D102F5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tabs>
          <w:tab w:val="left" w:pos="567"/>
          <w:tab w:val="left" w:pos="552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ab/>
        <w:t xml:space="preserve">Предоставление муниципальной услуги осуществляется в соответствии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>:</w:t>
      </w:r>
    </w:p>
    <w:p w:rsidR="00D102F5" w:rsidRPr="00D102F5" w:rsidRDefault="00D102F5" w:rsidP="00D102F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- Градостроительным </w:t>
      </w:r>
      <w:hyperlink r:id="rId13" w:history="1">
        <w:r w:rsidRPr="00D102F5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</w:p>
    <w:p w:rsidR="00D102F5" w:rsidRPr="00D102F5" w:rsidRDefault="00D102F5" w:rsidP="00D102F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- Федеральным </w:t>
      </w:r>
      <w:hyperlink r:id="rId14" w:history="1">
        <w:r w:rsidRPr="00D102F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от 29.12.2004 № 191-ФЗ «О введении в действие Градостроительного кодекса Российской Федерации»;</w:t>
      </w:r>
    </w:p>
    <w:p w:rsidR="00D102F5" w:rsidRPr="00D102F5" w:rsidRDefault="00D102F5" w:rsidP="00D102F5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- Федеральным законом от 27.07.2006 № 152-ФЗ «О персональных данных»;</w:t>
      </w:r>
    </w:p>
    <w:p w:rsidR="00D102F5" w:rsidRPr="00D102F5" w:rsidRDefault="00D102F5" w:rsidP="00D102F5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- Федеральным законом от 27.07.2010 № 210-ФЗ «Об организации пред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>ставления государственных и муниципальных услуг»;</w:t>
      </w:r>
    </w:p>
    <w:p w:rsidR="00D102F5" w:rsidRPr="00D102F5" w:rsidRDefault="00D102F5" w:rsidP="00D102F5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ab/>
        <w:t xml:space="preserve">- </w:t>
      </w:r>
      <w:hyperlink r:id="rId15" w:history="1">
        <w:r w:rsidRPr="00D102F5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19.11.2014  № 1221 «Об утверждении Правил присвоения, изменения и аннулирования адресов»;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ab/>
        <w:t>- приказом Минстроя России от 19.02.2015 № 117/</w:t>
      </w:r>
      <w:proofErr w:type="spellStart"/>
      <w:proofErr w:type="gramStart"/>
      <w:r w:rsidRPr="00D102F5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D102F5" w:rsidRPr="00D102F5" w:rsidRDefault="00D102F5" w:rsidP="00D102F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ab/>
        <w:t xml:space="preserve">- Уставом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области;</w:t>
      </w:r>
    </w:p>
    <w:p w:rsidR="00D102F5" w:rsidRPr="00D102F5" w:rsidRDefault="00D102F5" w:rsidP="00D102F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Cs/>
          <w:sz w:val="20"/>
          <w:szCs w:val="20"/>
        </w:rPr>
        <w:t xml:space="preserve">        - </w:t>
      </w:r>
      <w:r w:rsidRPr="00D102F5">
        <w:rPr>
          <w:rFonts w:ascii="Times New Roman" w:hAnsi="Times New Roman" w:cs="Times New Roman"/>
          <w:sz w:val="20"/>
          <w:szCs w:val="20"/>
        </w:rPr>
        <w:t>настоящим Административным регламентом.</w:t>
      </w:r>
    </w:p>
    <w:p w:rsidR="00D102F5" w:rsidRPr="00D102F5" w:rsidRDefault="00D102F5" w:rsidP="00D102F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pStyle w:val="ConsPlusNormal"/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102F5">
        <w:rPr>
          <w:rFonts w:ascii="Times New Roman" w:eastAsia="Calibri" w:hAnsi="Times New Roman" w:cs="Times New Roman"/>
          <w:b/>
          <w:sz w:val="20"/>
          <w:szCs w:val="20"/>
        </w:rPr>
        <w:t xml:space="preserve">2.6. </w:t>
      </w:r>
      <w:r w:rsidRPr="00D102F5">
        <w:rPr>
          <w:rFonts w:ascii="Times New Roman" w:hAnsi="Times New Roman" w:cs="Times New Roman"/>
          <w:b/>
          <w:sz w:val="20"/>
          <w:szCs w:val="20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102F5" w:rsidRPr="00D102F5" w:rsidRDefault="00D102F5" w:rsidP="00D102F5">
      <w:pPr>
        <w:pStyle w:val="ConsPlusNormal"/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lastRenderedPageBreak/>
        <w:t xml:space="preserve">2.6.1. Для предоставления муниципальной услуги заявитель обращается с        заявлением по </w:t>
      </w:r>
      <w:hyperlink w:anchor="Par518" w:tooltip="Ссылка на текущий документ" w:history="1">
        <w:r w:rsidRPr="00D102F5">
          <w:rPr>
            <w:rFonts w:ascii="Times New Roman" w:hAnsi="Times New Roman" w:cs="Times New Roman"/>
            <w:sz w:val="20"/>
            <w:szCs w:val="20"/>
          </w:rPr>
          <w:t>форме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. Заявление и документы могут быть поданы в форме электронных документов с использованием Единого портала. 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 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102F5" w:rsidRPr="00D102F5" w:rsidRDefault="00D102F5" w:rsidP="00D102F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Заявитель к заявлению прилагает следующие документы:</w:t>
      </w:r>
    </w:p>
    <w:p w:rsidR="00D102F5" w:rsidRPr="00D102F5" w:rsidRDefault="00D102F5" w:rsidP="00D102F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а) правоустанавливающие и (или) право удостоверяющие документы на объект (объекты) адресации;</w:t>
      </w:r>
    </w:p>
    <w:p w:rsidR="00D102F5" w:rsidRPr="00D102F5" w:rsidRDefault="00D102F5" w:rsidP="00D102F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б) кадастровые паспорта объектов недвижимости, следствием                 преобразования которых является образование одного и более объектов         адресации (в случае преобразования объектов недвижимости с образованием одного и более новых объектов адресации);</w:t>
      </w:r>
    </w:p>
    <w:p w:rsidR="00D102F5" w:rsidRPr="00D102F5" w:rsidRDefault="00D102F5" w:rsidP="00D102F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            адресации в эксплуатацию;</w:t>
      </w:r>
    </w:p>
    <w:p w:rsidR="00D102F5" w:rsidRPr="00D102F5" w:rsidRDefault="00D102F5" w:rsidP="00D102F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г) схему расположения объекта адресации на кадастровом плане или       кадастровой карте соответствующей территории (в случае присвоения адреса земельному участку);</w:t>
      </w:r>
    </w:p>
    <w:p w:rsidR="00D102F5" w:rsidRPr="00D102F5" w:rsidRDefault="00D102F5" w:rsidP="00D102F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102F5" w:rsidRPr="00D102F5" w:rsidRDefault="00D102F5" w:rsidP="00D102F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е) постановление Администрации</w:t>
      </w:r>
      <w:r w:rsidRPr="00D102F5">
        <w:rPr>
          <w:rFonts w:ascii="Times New Roman" w:hAnsi="Times New Roman" w:cs="Times New Roman"/>
          <w:color w:val="FF0000"/>
        </w:rPr>
        <w:t xml:space="preserve"> </w:t>
      </w:r>
      <w:r w:rsidRPr="00D102F5">
        <w:rPr>
          <w:rFonts w:ascii="Times New Roman" w:hAnsi="Times New Roman" w:cs="Times New Roman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из нежилого помещения в жилое помещение);</w:t>
      </w:r>
    </w:p>
    <w:p w:rsidR="00D102F5" w:rsidRPr="00D102F5" w:rsidRDefault="00D102F5" w:rsidP="00D102F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       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102F5" w:rsidRPr="00D102F5" w:rsidRDefault="00D102F5" w:rsidP="00D102F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з) кадастровую выписку об объекте недвижимости, который снят с учета (в случае аннулирования адреса объекта адресации при прекращении                  существования объекта адресации);</w:t>
      </w:r>
    </w:p>
    <w:p w:rsidR="00D102F5" w:rsidRPr="00D102F5" w:rsidRDefault="00D102F5" w:rsidP="00D102F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       адреса объекта адресации при отказе в осуществлении кадастрового учета     объекта адресации по основаниям, указанным в </w:t>
      </w:r>
      <w:hyperlink r:id="rId16" w:history="1">
        <w:r w:rsidRPr="00D102F5">
          <w:rPr>
            <w:rFonts w:ascii="Times New Roman" w:hAnsi="Times New Roman" w:cs="Times New Roman"/>
          </w:rPr>
          <w:t>пунктах 1</w:t>
        </w:r>
      </w:hyperlink>
      <w:r w:rsidRPr="00D102F5">
        <w:rPr>
          <w:rFonts w:ascii="Times New Roman" w:hAnsi="Times New Roman" w:cs="Times New Roman"/>
        </w:rPr>
        <w:t xml:space="preserve"> и </w:t>
      </w:r>
      <w:hyperlink r:id="rId17" w:history="1">
        <w:r w:rsidRPr="00D102F5">
          <w:rPr>
            <w:rFonts w:ascii="Times New Roman" w:hAnsi="Times New Roman" w:cs="Times New Roman"/>
          </w:rPr>
          <w:t>3 части 2 статьи 27</w:t>
        </w:r>
      </w:hyperlink>
      <w:r w:rsidRPr="00D102F5">
        <w:rPr>
          <w:rFonts w:ascii="Times New Roman" w:hAnsi="Times New Roman" w:cs="Times New Roman"/>
        </w:rPr>
        <w:t xml:space="preserve"> Федерального закона от 24.07.2007 № 221-ФЗ «О государственном кадастре    недвижимости»).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Заявитель несет ответственность за достоверность предоставляемых       д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 xml:space="preserve">кументов.  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>Администрация запрашивает документы, указанные в пункте 2.6.1      подраздела 2.6 раздела 2 настоящего Административного регламента, в органах государственной власти, органах местного самоуправления и                         подведомственных государственным органам или органам местного                     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Заявители (представители заявителя) при подаче заявления вправе        приложить к нему документы, указанные в пункте 2.6.1 подраздела 2.6 раздела 2 настоящего Административного регламента, если такие документы не находятся в распоряжении органа государственной власти, органа местного                        самоуправления либо подведомственных государственным органам или          органам местного самоуправления организаций. 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Документы, указанные в пункте 2.6.1 подраздела 2.6 раздела 2 настоящего Административного регламента, представляемые в Администрацию в форме электронных документов, удостоверяются заявителем (представителем           заявителя) с использованием усиленной квалифицированной электронной          подписи.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В случае непредставления заявителем указанных документов              должностное лицо, ответственное за предоставление муниципальной услуги, получает сведения из этих документов на основании межведомственных          запросов, в том числе в электронной форме с использованием единой системы межведомственного электронного взаимодействия и подключаемых к ней        региональных систем межведомственного информационного взаимодействия. </w:t>
      </w:r>
    </w:p>
    <w:p w:rsidR="00D102F5" w:rsidRPr="00D102F5" w:rsidRDefault="00D102F5" w:rsidP="00D102F5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2.6.2. Заявление подписывается заявителем либо представителем заявителя.</w:t>
      </w:r>
    </w:p>
    <w:p w:rsidR="00D102F5" w:rsidRPr="00D102F5" w:rsidRDefault="00D102F5" w:rsidP="00D102F5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При представлении заявления представителем заявителя к такому             заявлению прилагается доверенность, выданная представителю заявителя, оформленная в порядке, предусмотренном </w:t>
      </w:r>
      <w:hyperlink r:id="rId18" w:history="1">
        <w:r w:rsidRPr="00D102F5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Российской      Федерации.</w:t>
      </w:r>
    </w:p>
    <w:p w:rsidR="00D102F5" w:rsidRPr="00D102F5" w:rsidRDefault="00D102F5" w:rsidP="00D102F5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Заявление в форме электронного документа подписывается заявителем    либо представителем заявителя с использованием усиленной                          квалифицированной электронной подписи.</w:t>
      </w:r>
    </w:p>
    <w:p w:rsidR="00D102F5" w:rsidRPr="00D102F5" w:rsidRDefault="00D102F5" w:rsidP="00D102F5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При представлении заявления представителем заявителя в форме           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          заявителя действует на основании доверенности).</w:t>
      </w:r>
    </w:p>
    <w:p w:rsidR="00D102F5" w:rsidRPr="00D102F5" w:rsidRDefault="00D102F5" w:rsidP="00D102F5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                соответственно личность заявителя или представителя заявителя.</w:t>
      </w:r>
    </w:p>
    <w:p w:rsidR="00D102F5" w:rsidRPr="00D102F5" w:rsidRDefault="00D102F5" w:rsidP="00D102F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lastRenderedPageBreak/>
        <w:t>Лицо, имеющее право действовать без доверенности от имени               юридического лица, предъявляет документ, удостоверяющий его личность, и сообщает реквизиты свидетельства о государственной регистрации                 юридического лица, а представитель юридического лица предъявляет также   документ, подтверждающий его полномочия действовать от имени этого      юридического лица, или копию этого документа, заверенную печатью и         подписью руководителя этого юридического лица.</w:t>
      </w:r>
      <w:proofErr w:type="gramEnd"/>
    </w:p>
    <w:p w:rsidR="00D102F5" w:rsidRPr="00D102F5" w:rsidRDefault="00D102F5" w:rsidP="00D102F5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Заявление подается в Администрацию в одном экземпляре с описью       прилагаемых к з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 xml:space="preserve">явлению документов.  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>Заявление направляется заявителем (представителем заявителя) в           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                        информационно-телекоммуникационных сетей общего пользования, в том     числе Единого и Регионального порталов, портала федеральной                       информационной адресной системы в информационно-телекоммуникационной сети «Интернет» (далее – портал адресной системы).</w:t>
      </w:r>
      <w:proofErr w:type="gramEnd"/>
    </w:p>
    <w:p w:rsidR="00D102F5" w:rsidRPr="00D102F5" w:rsidRDefault="00D102F5" w:rsidP="00D102F5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Заявление представляется в Администрацию или МФЦ по месту         нахождения объекта адресации.</w:t>
      </w:r>
    </w:p>
    <w:p w:rsidR="00D102F5" w:rsidRPr="00D102F5" w:rsidRDefault="00D102F5" w:rsidP="00D102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Документы направляются на адрес электронной почты Администрации в виде отсканированных копий.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eastAsia="Calibri" w:hAnsi="Times New Roman" w:cs="Times New Roman"/>
          <w:sz w:val="20"/>
          <w:szCs w:val="20"/>
        </w:rPr>
        <w:t>2.6.3. Орган, предоставляющий муниципальную услугу, не вправе         треб</w:t>
      </w:r>
      <w:r w:rsidRPr="00D102F5">
        <w:rPr>
          <w:rFonts w:ascii="Times New Roman" w:eastAsia="Calibri" w:hAnsi="Times New Roman" w:cs="Times New Roman"/>
          <w:sz w:val="20"/>
          <w:szCs w:val="20"/>
        </w:rPr>
        <w:t>о</w:t>
      </w:r>
      <w:r w:rsidRPr="00D102F5">
        <w:rPr>
          <w:rFonts w:ascii="Times New Roman" w:eastAsia="Calibri" w:hAnsi="Times New Roman" w:cs="Times New Roman"/>
          <w:sz w:val="20"/>
          <w:szCs w:val="20"/>
        </w:rPr>
        <w:t>вать от заявителя: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eastAsia="Calibri" w:hAnsi="Times New Roman" w:cs="Times New Roman"/>
          <w:sz w:val="20"/>
          <w:szCs w:val="20"/>
        </w:rPr>
        <w:t>1) представления документов и информации, представление которых не предусмотрено нормати</w:t>
      </w:r>
      <w:r w:rsidRPr="00D102F5">
        <w:rPr>
          <w:rFonts w:ascii="Times New Roman" w:eastAsia="Calibri" w:hAnsi="Times New Roman" w:cs="Times New Roman"/>
          <w:sz w:val="20"/>
          <w:szCs w:val="20"/>
        </w:rPr>
        <w:t>в</w:t>
      </w:r>
      <w:r w:rsidRPr="00D102F5">
        <w:rPr>
          <w:rFonts w:ascii="Times New Roman" w:eastAsia="Calibri" w:hAnsi="Times New Roman" w:cs="Times New Roman"/>
          <w:sz w:val="20"/>
          <w:szCs w:val="20"/>
        </w:rPr>
        <w:t>ными правовыми актами, регулирующими отношения, возникающие в связи с предоставлением муниципальных услуг;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eastAsia="Calibri" w:hAnsi="Times New Roman" w:cs="Times New Roman"/>
          <w:sz w:val="20"/>
          <w:szCs w:val="20"/>
        </w:rPr>
        <w:t>2) представления документов и информации, к</w:t>
      </w:r>
      <w:r w:rsidRPr="00D102F5">
        <w:rPr>
          <w:rFonts w:ascii="Times New Roman" w:eastAsia="Calibri" w:hAnsi="Times New Roman" w:cs="Times New Roman"/>
          <w:sz w:val="20"/>
          <w:szCs w:val="20"/>
        </w:rPr>
        <w:t>о</w:t>
      </w:r>
      <w:r w:rsidRPr="00D102F5">
        <w:rPr>
          <w:rFonts w:ascii="Times New Roman" w:eastAsia="Calibri" w:hAnsi="Times New Roman" w:cs="Times New Roman"/>
          <w:sz w:val="20"/>
          <w:szCs w:val="20"/>
        </w:rPr>
        <w:t>торые находятся в         распоряжении органов, предоставляющих муниципальные услуги,                   государственных органов, иных органов местного самоуправления либо        подведомственных органам местного самоуправления организаций;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eastAsia="Calibri" w:hAnsi="Times New Roman" w:cs="Times New Roman"/>
          <w:sz w:val="20"/>
          <w:szCs w:val="20"/>
        </w:rPr>
        <w:t>3) представления документов и информации, отсутствие и (или)            недост</w:t>
      </w:r>
      <w:r w:rsidRPr="00D102F5">
        <w:rPr>
          <w:rFonts w:ascii="Times New Roman" w:eastAsia="Calibri" w:hAnsi="Times New Roman" w:cs="Times New Roman"/>
          <w:sz w:val="20"/>
          <w:szCs w:val="20"/>
        </w:rPr>
        <w:t>о</w:t>
      </w:r>
      <w:r w:rsidRPr="00D102F5">
        <w:rPr>
          <w:rFonts w:ascii="Times New Roman" w:eastAsia="Calibri" w:hAnsi="Times New Roman" w:cs="Times New Roman"/>
          <w:sz w:val="20"/>
          <w:szCs w:val="20"/>
        </w:rPr>
        <w:t>верность которых не указывались при первоначальном отказе в            предоставлении муниципальной услуги, за исключением следующих случаев: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eastAsia="Calibri" w:hAnsi="Times New Roman" w:cs="Times New Roman"/>
          <w:sz w:val="20"/>
          <w:szCs w:val="20"/>
        </w:rPr>
        <w:t>а) изменения требований нормативных правовых актов, касающихся предоставления муниципальной услуги, после первоначальной подачи             заявл</w:t>
      </w:r>
      <w:r w:rsidRPr="00D102F5">
        <w:rPr>
          <w:rFonts w:ascii="Times New Roman" w:eastAsia="Calibri" w:hAnsi="Times New Roman" w:cs="Times New Roman"/>
          <w:sz w:val="20"/>
          <w:szCs w:val="20"/>
        </w:rPr>
        <w:t>е</w:t>
      </w:r>
      <w:r w:rsidRPr="00D102F5">
        <w:rPr>
          <w:rFonts w:ascii="Times New Roman" w:eastAsia="Calibri" w:hAnsi="Times New Roman" w:cs="Times New Roman"/>
          <w:sz w:val="20"/>
          <w:szCs w:val="20"/>
        </w:rPr>
        <w:t>ния;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eastAsia="Calibri" w:hAnsi="Times New Roman" w:cs="Times New Roman"/>
          <w:sz w:val="20"/>
          <w:szCs w:val="20"/>
        </w:rPr>
        <w:t>б) наличия ошибок в заявлении и документах, поданных заявителем после первоначального отказа в предоставлении муниципальной услуги и не           включенных в представленный ранее комплект докуме</w:t>
      </w:r>
      <w:r w:rsidRPr="00D102F5">
        <w:rPr>
          <w:rFonts w:ascii="Times New Roman" w:eastAsia="Calibri" w:hAnsi="Times New Roman" w:cs="Times New Roman"/>
          <w:sz w:val="20"/>
          <w:szCs w:val="20"/>
        </w:rPr>
        <w:t>н</w:t>
      </w:r>
      <w:r w:rsidRPr="00D102F5">
        <w:rPr>
          <w:rFonts w:ascii="Times New Roman" w:eastAsia="Calibri" w:hAnsi="Times New Roman" w:cs="Times New Roman"/>
          <w:sz w:val="20"/>
          <w:szCs w:val="20"/>
        </w:rPr>
        <w:t>тов;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eastAsia="Calibri" w:hAnsi="Times New Roman" w:cs="Times New Roman"/>
          <w:sz w:val="20"/>
          <w:szCs w:val="20"/>
        </w:rPr>
        <w:t>в) истечения срока действия документов или изменения информации     п</w:t>
      </w:r>
      <w:r w:rsidRPr="00D102F5">
        <w:rPr>
          <w:rFonts w:ascii="Times New Roman" w:eastAsia="Calibri" w:hAnsi="Times New Roman" w:cs="Times New Roman"/>
          <w:sz w:val="20"/>
          <w:szCs w:val="20"/>
        </w:rPr>
        <w:t>о</w:t>
      </w:r>
      <w:r w:rsidRPr="00D102F5">
        <w:rPr>
          <w:rFonts w:ascii="Times New Roman" w:eastAsia="Calibri" w:hAnsi="Times New Roman" w:cs="Times New Roman"/>
          <w:sz w:val="20"/>
          <w:szCs w:val="20"/>
        </w:rPr>
        <w:t>сле первоначального отказа в предоставлении муниципальной услуги;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eastAsia="Calibri" w:hAnsi="Times New Roman" w:cs="Times New Roman"/>
          <w:sz w:val="20"/>
          <w:szCs w:val="20"/>
        </w:rPr>
        <w:t>г) выявления документально подтвержденного факта (признаков)         ошибочного или противоправного действия (бездействия) должностного лица орг</w:t>
      </w:r>
      <w:r w:rsidRPr="00D102F5">
        <w:rPr>
          <w:rFonts w:ascii="Times New Roman" w:eastAsia="Calibri" w:hAnsi="Times New Roman" w:cs="Times New Roman"/>
          <w:sz w:val="20"/>
          <w:szCs w:val="20"/>
        </w:rPr>
        <w:t>а</w:t>
      </w:r>
      <w:r w:rsidRPr="00D102F5">
        <w:rPr>
          <w:rFonts w:ascii="Times New Roman" w:eastAsia="Calibri" w:hAnsi="Times New Roman" w:cs="Times New Roman"/>
          <w:sz w:val="20"/>
          <w:szCs w:val="20"/>
        </w:rPr>
        <w:t>на, предоставляющего муниципальную услугу, при первоначальном отказе в предоставлении муниципальной услуги, о чем в письменном   виде за            подписью руководителя органа, предоставляющего муниципальную услугу, при первоначальном отказе в предоставлении муниципальной услуги               уведомляется заявитель, а также приносятся извинения за доставленные           н</w:t>
      </w:r>
      <w:r w:rsidRPr="00D102F5">
        <w:rPr>
          <w:rFonts w:ascii="Times New Roman" w:eastAsia="Calibri" w:hAnsi="Times New Roman" w:cs="Times New Roman"/>
          <w:sz w:val="20"/>
          <w:szCs w:val="20"/>
        </w:rPr>
        <w:t>е</w:t>
      </w:r>
      <w:r w:rsidRPr="00D102F5">
        <w:rPr>
          <w:rFonts w:ascii="Times New Roman" w:eastAsia="Calibri" w:hAnsi="Times New Roman" w:cs="Times New Roman"/>
          <w:sz w:val="20"/>
          <w:szCs w:val="20"/>
        </w:rPr>
        <w:t>удобства.</w:t>
      </w:r>
      <w:proofErr w:type="gramEnd"/>
    </w:p>
    <w:p w:rsidR="00D102F5" w:rsidRPr="00D102F5" w:rsidRDefault="00D102F5" w:rsidP="00D102F5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pStyle w:val="ConsPlusNormal"/>
        <w:tabs>
          <w:tab w:val="left" w:pos="567"/>
          <w:tab w:val="left" w:pos="851"/>
        </w:tabs>
        <w:jc w:val="center"/>
        <w:outlineLvl w:val="2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2.7. Исчерпывающий перечень оснований для отказа в приеме</w:t>
      </w:r>
    </w:p>
    <w:p w:rsidR="00D102F5" w:rsidRPr="00D102F5" w:rsidRDefault="00D102F5" w:rsidP="00D102F5">
      <w:pPr>
        <w:pStyle w:val="ConsPlusNormal"/>
        <w:jc w:val="center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документов, необходимых для предоставления</w:t>
      </w:r>
    </w:p>
    <w:p w:rsidR="00D102F5" w:rsidRPr="00D102F5" w:rsidRDefault="00D102F5" w:rsidP="00D102F5">
      <w:pPr>
        <w:pStyle w:val="ConsPlusNormal"/>
        <w:jc w:val="center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муниципальной услуги</w:t>
      </w:r>
    </w:p>
    <w:p w:rsidR="00D102F5" w:rsidRPr="00D102F5" w:rsidRDefault="00D102F5" w:rsidP="00D102F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102F5" w:rsidRPr="00D102F5" w:rsidRDefault="00D102F5" w:rsidP="00D102F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Оснований для отказа в приеме документов, необходимых для              предоста</w:t>
      </w:r>
      <w:r w:rsidRPr="00D102F5">
        <w:rPr>
          <w:rFonts w:ascii="Times New Roman" w:hAnsi="Times New Roman" w:cs="Times New Roman"/>
        </w:rPr>
        <w:t>в</w:t>
      </w:r>
      <w:r w:rsidRPr="00D102F5">
        <w:rPr>
          <w:rFonts w:ascii="Times New Roman" w:hAnsi="Times New Roman" w:cs="Times New Roman"/>
        </w:rPr>
        <w:t>ления муниципальной услуги, не имеется.</w:t>
      </w:r>
    </w:p>
    <w:p w:rsidR="00D102F5" w:rsidRPr="00D102F5" w:rsidRDefault="00D102F5" w:rsidP="00D102F5">
      <w:pPr>
        <w:pStyle w:val="ConsPlusNormal"/>
        <w:jc w:val="both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pStyle w:val="ConsPlusNormal"/>
        <w:tabs>
          <w:tab w:val="left" w:pos="567"/>
          <w:tab w:val="left" w:pos="1134"/>
        </w:tabs>
        <w:jc w:val="center"/>
        <w:outlineLvl w:val="2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2.8. Исчерпывающий перечень оснований для приостановления</w:t>
      </w:r>
    </w:p>
    <w:p w:rsidR="00D102F5" w:rsidRPr="00D102F5" w:rsidRDefault="00D102F5" w:rsidP="00D102F5">
      <w:pPr>
        <w:pStyle w:val="ConsPlusNormal"/>
        <w:jc w:val="center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или отказа в предоставлении муниципальной услуги</w:t>
      </w:r>
    </w:p>
    <w:p w:rsidR="00D102F5" w:rsidRPr="00D102F5" w:rsidRDefault="00D102F5" w:rsidP="00D102F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102F5" w:rsidRPr="00D102F5" w:rsidRDefault="00D102F5" w:rsidP="00D102F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2.8.1. Основания для приостановления предоставления муниципальной услуги отсутствуют.</w:t>
      </w:r>
    </w:p>
    <w:p w:rsidR="00D102F5" w:rsidRPr="00D102F5" w:rsidRDefault="00D102F5" w:rsidP="00D102F5">
      <w:pPr>
        <w:pStyle w:val="ConsPlusNormal"/>
        <w:tabs>
          <w:tab w:val="left" w:pos="567"/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bookmarkStart w:id="1" w:name="P269"/>
      <w:bookmarkEnd w:id="1"/>
      <w:r w:rsidRPr="00D102F5">
        <w:rPr>
          <w:rFonts w:ascii="Times New Roman" w:hAnsi="Times New Roman" w:cs="Times New Roman"/>
        </w:rPr>
        <w:t>2.8.2. Основаниями для отказа в предоставлении муниципальной услуги являются: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а) с заявлением обратилось лицо, не указанное в </w:t>
      </w:r>
      <w:hyperlink r:id="rId19" w:history="1">
        <w:r w:rsidRPr="00D102F5">
          <w:rPr>
            <w:rFonts w:ascii="Times New Roman" w:hAnsi="Times New Roman" w:cs="Times New Roman"/>
            <w:sz w:val="20"/>
            <w:szCs w:val="20"/>
          </w:rPr>
          <w:t>пунктах 1.2.2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0" w:history="1">
        <w:r w:rsidRPr="00D102F5">
          <w:rPr>
            <w:rFonts w:ascii="Times New Roman" w:hAnsi="Times New Roman" w:cs="Times New Roman"/>
            <w:sz w:val="20"/>
            <w:szCs w:val="20"/>
          </w:rPr>
          <w:t>1.2.3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     подраздела 1.2 раздела 1 настоящего Административного регламента;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б) ответ на межведомственный запрос свидетельствует об отсутствии       документа и (или) информации,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необходимых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для присвоения объекту           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в)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г) отсутствуют случаи и условия для присвоения объекту адресации адреса и (или) аннулирования его адреса, указанные в </w:t>
      </w:r>
      <w:hyperlink r:id="rId21" w:history="1">
        <w:r w:rsidRPr="00D102F5">
          <w:rPr>
            <w:rFonts w:ascii="Times New Roman" w:hAnsi="Times New Roman" w:cs="Times New Roman"/>
            <w:sz w:val="20"/>
            <w:szCs w:val="20"/>
          </w:rPr>
          <w:t>пунктах 5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, </w:t>
      </w:r>
      <w:hyperlink r:id="rId22" w:history="1">
        <w:r w:rsidRPr="00D102F5">
          <w:rPr>
            <w:rFonts w:ascii="Times New Roman" w:hAnsi="Times New Roman" w:cs="Times New Roman"/>
            <w:sz w:val="20"/>
            <w:szCs w:val="20"/>
          </w:rPr>
          <w:t>8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- </w:t>
      </w:r>
      <w:hyperlink r:id="rId23" w:history="1">
        <w:r w:rsidRPr="00D102F5">
          <w:rPr>
            <w:rFonts w:ascii="Times New Roman" w:hAnsi="Times New Roman" w:cs="Times New Roman"/>
            <w:sz w:val="20"/>
            <w:szCs w:val="20"/>
          </w:rPr>
          <w:t>11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4" w:history="1">
        <w:r w:rsidRPr="00D102F5">
          <w:rPr>
            <w:rFonts w:ascii="Times New Roman" w:hAnsi="Times New Roman" w:cs="Times New Roman"/>
            <w:sz w:val="20"/>
            <w:szCs w:val="20"/>
          </w:rPr>
          <w:t>14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- </w:t>
      </w:r>
      <w:hyperlink r:id="rId25" w:history="1">
        <w:r w:rsidRPr="00D102F5">
          <w:rPr>
            <w:rFonts w:ascii="Times New Roman" w:hAnsi="Times New Roman" w:cs="Times New Roman"/>
            <w:sz w:val="20"/>
            <w:szCs w:val="20"/>
          </w:rPr>
          <w:t>18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Правил присвоения, изменения и аннулирования адресов, утвержденных         постановлением Правительства Российской Федерации от 19.11.2014 № 1221.</w:t>
      </w:r>
    </w:p>
    <w:p w:rsidR="00D102F5" w:rsidRPr="00D102F5" w:rsidRDefault="00D102F5" w:rsidP="00D102F5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ab/>
        <w:t xml:space="preserve">Решение об отказе в присвоении объекту адресации адреса или                 аннулировании его адреса должно содержать причину отказа с обязательной ссылкой на положения </w:t>
      </w:r>
      <w:hyperlink r:id="rId26" w:history="1">
        <w:r w:rsidRPr="00D102F5">
          <w:rPr>
            <w:rFonts w:ascii="Times New Roman" w:hAnsi="Times New Roman" w:cs="Times New Roman"/>
            <w:sz w:val="20"/>
            <w:szCs w:val="20"/>
          </w:rPr>
          <w:t>пункта 40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Правил присвоения, изменения и                   аннулирования адресов, утвержденных </w:t>
      </w:r>
      <w:hyperlink r:id="rId27" w:history="1">
        <w:r w:rsidRPr="00D102F5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Правительства         Российской Федерации от 19.11.2014 № 1221, являющиеся основанием для принятия такого решения. 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pStyle w:val="ConsPlusNormal"/>
        <w:tabs>
          <w:tab w:val="left" w:pos="567"/>
        </w:tabs>
        <w:jc w:val="center"/>
        <w:outlineLvl w:val="2"/>
        <w:rPr>
          <w:rFonts w:ascii="Times New Roman" w:hAnsi="Times New Roman" w:cs="Times New Roman"/>
          <w:b/>
        </w:rPr>
      </w:pPr>
    </w:p>
    <w:p w:rsidR="00D102F5" w:rsidRPr="00D102F5" w:rsidRDefault="00D102F5" w:rsidP="00D102F5">
      <w:pPr>
        <w:pStyle w:val="ConsPlusNormal"/>
        <w:tabs>
          <w:tab w:val="left" w:pos="567"/>
        </w:tabs>
        <w:jc w:val="center"/>
        <w:outlineLvl w:val="2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2.9. Размер платы, взимаемой с заявителей при предоставлении муниц</w:t>
      </w:r>
      <w:r w:rsidRPr="00D102F5">
        <w:rPr>
          <w:rFonts w:ascii="Times New Roman" w:hAnsi="Times New Roman" w:cs="Times New Roman"/>
          <w:b/>
        </w:rPr>
        <w:t>и</w:t>
      </w:r>
      <w:r w:rsidRPr="00D102F5">
        <w:rPr>
          <w:rFonts w:ascii="Times New Roman" w:hAnsi="Times New Roman" w:cs="Times New Roman"/>
          <w:b/>
        </w:rPr>
        <w:t>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Смоленской обл</w:t>
      </w:r>
      <w:r w:rsidRPr="00D102F5">
        <w:rPr>
          <w:rFonts w:ascii="Times New Roman" w:hAnsi="Times New Roman" w:cs="Times New Roman"/>
          <w:b/>
        </w:rPr>
        <w:t>а</w:t>
      </w:r>
      <w:r w:rsidRPr="00D102F5">
        <w:rPr>
          <w:rFonts w:ascii="Times New Roman" w:hAnsi="Times New Roman" w:cs="Times New Roman"/>
          <w:b/>
        </w:rPr>
        <w:t>сти, муниципальными правовыми актами</w:t>
      </w:r>
    </w:p>
    <w:p w:rsidR="00D102F5" w:rsidRPr="00D102F5" w:rsidRDefault="00D102F5" w:rsidP="00D102F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02F5">
        <w:rPr>
          <w:rFonts w:ascii="Times New Roman" w:hAnsi="Times New Roman" w:cs="Times New Roman"/>
          <w:bCs/>
          <w:sz w:val="20"/>
          <w:szCs w:val="20"/>
        </w:rPr>
        <w:t>Муниципальная услуга предоставляется бесплатно.</w:t>
      </w:r>
    </w:p>
    <w:p w:rsidR="00D102F5" w:rsidRPr="00D102F5" w:rsidRDefault="00D102F5" w:rsidP="00D102F5">
      <w:pPr>
        <w:tabs>
          <w:tab w:val="left" w:pos="709"/>
          <w:tab w:val="left" w:pos="552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tabs>
          <w:tab w:val="left" w:pos="709"/>
          <w:tab w:val="left" w:pos="552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2.10. Максимальный срок ожидания в очереди при подаче</w:t>
      </w:r>
    </w:p>
    <w:p w:rsidR="00D102F5" w:rsidRPr="00D102F5" w:rsidRDefault="00D102F5" w:rsidP="00D102F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заявления и при получении результата предоставления муниципальной услуги</w:t>
      </w:r>
    </w:p>
    <w:p w:rsidR="00D102F5" w:rsidRPr="00D102F5" w:rsidRDefault="00D102F5" w:rsidP="00D102F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Максимальный срок ожидания в очереди при подаче заявления и при      получении результатов предоставления муниципальной услуги не должен     прев</w:t>
      </w:r>
      <w:r w:rsidRPr="00D102F5">
        <w:rPr>
          <w:rFonts w:ascii="Times New Roman" w:hAnsi="Times New Roman" w:cs="Times New Roman"/>
          <w:sz w:val="20"/>
          <w:szCs w:val="20"/>
        </w:rPr>
        <w:t>ы</w:t>
      </w:r>
      <w:r w:rsidRPr="00D102F5">
        <w:rPr>
          <w:rFonts w:ascii="Times New Roman" w:hAnsi="Times New Roman" w:cs="Times New Roman"/>
          <w:sz w:val="20"/>
          <w:szCs w:val="20"/>
        </w:rPr>
        <w:t>шать 15 минут.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Инвалиды пропускаются без очереди.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pStyle w:val="ConsPlusNormal"/>
        <w:ind w:left="540" w:firstLine="169"/>
        <w:jc w:val="center"/>
        <w:outlineLvl w:val="2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2.11. Срок регистрации заявления о предоставлении</w:t>
      </w:r>
    </w:p>
    <w:p w:rsidR="00D102F5" w:rsidRPr="00D102F5" w:rsidRDefault="00D102F5" w:rsidP="00D102F5">
      <w:pPr>
        <w:pStyle w:val="ConsPlusNormal"/>
        <w:ind w:left="540" w:firstLine="169"/>
        <w:jc w:val="center"/>
        <w:outlineLvl w:val="2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муниципальной услуги</w:t>
      </w:r>
    </w:p>
    <w:p w:rsidR="00D102F5" w:rsidRPr="00D102F5" w:rsidRDefault="00D102F5" w:rsidP="00D102F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102F5" w:rsidRPr="00D102F5" w:rsidRDefault="00D102F5" w:rsidP="00D102F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Срок регистрации заявления не должен превышать 15 минут с момента его поступления.</w:t>
      </w:r>
    </w:p>
    <w:p w:rsidR="00D102F5" w:rsidRPr="00D102F5" w:rsidRDefault="00D102F5" w:rsidP="00D102F5">
      <w:pPr>
        <w:pStyle w:val="ConsPlusNormal"/>
        <w:jc w:val="both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2.12. </w:t>
      </w:r>
      <w:proofErr w:type="gramStart"/>
      <w:r w:rsidRPr="00D102F5">
        <w:rPr>
          <w:rFonts w:ascii="Times New Roman" w:hAnsi="Times New Roman" w:cs="Times New Roman"/>
          <w:b/>
          <w:sz w:val="20"/>
          <w:szCs w:val="20"/>
        </w:rPr>
        <w:t>Требования к помещениям, в которых предоставляется муниципал</w:t>
      </w:r>
      <w:r w:rsidRPr="00D102F5">
        <w:rPr>
          <w:rFonts w:ascii="Times New Roman" w:hAnsi="Times New Roman" w:cs="Times New Roman"/>
          <w:b/>
          <w:sz w:val="20"/>
          <w:szCs w:val="20"/>
        </w:rPr>
        <w:t>ь</w:t>
      </w:r>
      <w:r w:rsidRPr="00D102F5">
        <w:rPr>
          <w:rFonts w:ascii="Times New Roman" w:hAnsi="Times New Roman" w:cs="Times New Roman"/>
          <w:b/>
          <w:sz w:val="20"/>
          <w:szCs w:val="20"/>
        </w:rPr>
        <w:t>ная услуга, к залу ожидания, местам для заполнения заявлений о предоста</w:t>
      </w:r>
      <w:r w:rsidRPr="00D102F5">
        <w:rPr>
          <w:rFonts w:ascii="Times New Roman" w:hAnsi="Times New Roman" w:cs="Times New Roman"/>
          <w:b/>
          <w:sz w:val="20"/>
          <w:szCs w:val="20"/>
        </w:rPr>
        <w:t>в</w:t>
      </w:r>
      <w:r w:rsidRPr="00D102F5">
        <w:rPr>
          <w:rFonts w:ascii="Times New Roman" w:hAnsi="Times New Roman" w:cs="Times New Roman"/>
          <w:b/>
          <w:sz w:val="20"/>
          <w:szCs w:val="20"/>
        </w:rPr>
        <w:t>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 объектов в соответствии с законодательством Российской Федерации о социальной защите инвалидов</w:t>
      </w:r>
      <w:proofErr w:type="gramEnd"/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2.12.1. Помещения, предназначенные для предоставления муниципальной услуги, должны:</w:t>
      </w:r>
    </w:p>
    <w:p w:rsidR="00D102F5" w:rsidRPr="00D102F5" w:rsidRDefault="00D102F5" w:rsidP="00D102F5">
      <w:pPr>
        <w:pStyle w:val="ConsPlusNormal"/>
        <w:tabs>
          <w:tab w:val="left" w:pos="567"/>
          <w:tab w:val="left" w:pos="1134"/>
        </w:tabs>
        <w:ind w:firstLine="539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- обеспечиваться средствами доступа для лиц с ограниченными                 возможн</w:t>
      </w:r>
      <w:r w:rsidRPr="00D102F5">
        <w:rPr>
          <w:rFonts w:ascii="Times New Roman" w:hAnsi="Times New Roman" w:cs="Times New Roman"/>
        </w:rPr>
        <w:t>о</w:t>
      </w:r>
      <w:r w:rsidRPr="00D102F5">
        <w:rPr>
          <w:rFonts w:ascii="Times New Roman" w:hAnsi="Times New Roman" w:cs="Times New Roman"/>
        </w:rPr>
        <w:t>стями, в том числе входы в здания должны оборудоваться пандусами, расш</w:t>
      </w:r>
      <w:r w:rsidRPr="00D102F5">
        <w:rPr>
          <w:rFonts w:ascii="Times New Roman" w:hAnsi="Times New Roman" w:cs="Times New Roman"/>
        </w:rPr>
        <w:t>и</w:t>
      </w:r>
      <w:r w:rsidRPr="00D102F5">
        <w:rPr>
          <w:rFonts w:ascii="Times New Roman" w:hAnsi="Times New Roman" w:cs="Times New Roman"/>
        </w:rPr>
        <w:t>ренными проходами, позволяющими обеспечить беспрепятственный           доступ для инвалидов, включая инвалидов, использующих кресла-коляски;</w:t>
      </w:r>
    </w:p>
    <w:p w:rsidR="00D102F5" w:rsidRPr="00D102F5" w:rsidRDefault="00D102F5" w:rsidP="00D102F5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- оборудоваться местами для ожидания;</w:t>
      </w:r>
    </w:p>
    <w:p w:rsidR="00D102F5" w:rsidRPr="00D102F5" w:rsidRDefault="00D102F5" w:rsidP="00D102F5">
      <w:pPr>
        <w:pStyle w:val="ConsPlusNormal"/>
        <w:tabs>
          <w:tab w:val="left" w:pos="567"/>
          <w:tab w:val="left" w:pos="1134"/>
        </w:tabs>
        <w:ind w:firstLine="539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- содержать информацию о порядке предоставления муниципальной            усл</w:t>
      </w:r>
      <w:r w:rsidRPr="00D102F5">
        <w:rPr>
          <w:rFonts w:ascii="Times New Roman" w:hAnsi="Times New Roman" w:cs="Times New Roman"/>
        </w:rPr>
        <w:t>у</w:t>
      </w:r>
      <w:r w:rsidRPr="00D102F5">
        <w:rPr>
          <w:rFonts w:ascii="Times New Roman" w:hAnsi="Times New Roman" w:cs="Times New Roman"/>
        </w:rPr>
        <w:t>ги;</w:t>
      </w:r>
    </w:p>
    <w:p w:rsidR="00D102F5" w:rsidRPr="00D102F5" w:rsidRDefault="00D102F5" w:rsidP="00D102F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- 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               телефонов и адресов электронной почты, часов приема и иной справочной             инфо</w:t>
      </w:r>
      <w:r w:rsidRPr="00D102F5">
        <w:rPr>
          <w:rFonts w:ascii="Times New Roman" w:hAnsi="Times New Roman" w:cs="Times New Roman"/>
        </w:rPr>
        <w:t>р</w:t>
      </w:r>
      <w:r w:rsidRPr="00D102F5">
        <w:rPr>
          <w:rFonts w:ascii="Times New Roman" w:hAnsi="Times New Roman" w:cs="Times New Roman"/>
        </w:rPr>
        <w:t>мации.</w:t>
      </w:r>
    </w:p>
    <w:p w:rsidR="00D102F5" w:rsidRPr="00D102F5" w:rsidRDefault="00D102F5" w:rsidP="00D102F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2.12.2. Рабочие места специалистов, ответственных за предоставление                муниципальной услуги, должны оснащаться рабочими столами и стульями, компьют</w:t>
      </w:r>
      <w:r w:rsidRPr="00D102F5">
        <w:rPr>
          <w:rFonts w:ascii="Times New Roman" w:hAnsi="Times New Roman" w:cs="Times New Roman"/>
        </w:rPr>
        <w:t>е</w:t>
      </w:r>
      <w:r w:rsidRPr="00D102F5">
        <w:rPr>
          <w:rFonts w:ascii="Times New Roman" w:hAnsi="Times New Roman" w:cs="Times New Roman"/>
        </w:rPr>
        <w:t>рами с  установленными  справочно-правовыми  системами,               обеспечением д</w:t>
      </w:r>
      <w:r w:rsidRPr="00D102F5">
        <w:rPr>
          <w:rFonts w:ascii="Times New Roman" w:hAnsi="Times New Roman" w:cs="Times New Roman"/>
        </w:rPr>
        <w:t>о</w:t>
      </w:r>
      <w:r w:rsidRPr="00D102F5">
        <w:rPr>
          <w:rFonts w:ascii="Times New Roman" w:hAnsi="Times New Roman" w:cs="Times New Roman"/>
        </w:rPr>
        <w:t>ступа к сети «Интернет», оргтехникой, позволяющей              своевременно и в полном объеме организовать предоставление муниципальной услуги.</w:t>
      </w:r>
    </w:p>
    <w:p w:rsidR="00D102F5" w:rsidRPr="00D102F5" w:rsidRDefault="00D102F5" w:rsidP="00D102F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2.12.3. Доступность для инвалидов объектов (зданий, помещений), в           которых предоставляется муниципальная услуга, должна быть обеспечена:</w:t>
      </w:r>
    </w:p>
    <w:p w:rsidR="00D102F5" w:rsidRPr="00D102F5" w:rsidRDefault="00D102F5" w:rsidP="00D102F5">
      <w:pPr>
        <w:pStyle w:val="ConsPlusNormal"/>
        <w:tabs>
          <w:tab w:val="left" w:pos="567"/>
          <w:tab w:val="left" w:pos="1134"/>
        </w:tabs>
        <w:ind w:firstLine="539"/>
        <w:jc w:val="both"/>
        <w:rPr>
          <w:rFonts w:ascii="Times New Roman" w:hAnsi="Times New Roman" w:cs="Times New Roman"/>
        </w:rPr>
      </w:pPr>
      <w:proofErr w:type="gramStart"/>
      <w:r w:rsidRPr="00D102F5">
        <w:rPr>
          <w:rFonts w:ascii="Times New Roman" w:hAnsi="Times New Roman" w:cs="Times New Roman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            об</w:t>
      </w:r>
      <w:r w:rsidRPr="00D102F5">
        <w:rPr>
          <w:rFonts w:ascii="Times New Roman" w:hAnsi="Times New Roman" w:cs="Times New Roman"/>
        </w:rPr>
        <w:t>ъ</w:t>
      </w:r>
      <w:r w:rsidRPr="00D102F5">
        <w:rPr>
          <w:rFonts w:ascii="Times New Roman" w:hAnsi="Times New Roman" w:cs="Times New Roman"/>
        </w:rPr>
        <w:t>екты (здания, помещения), в которых предоставляется муниципальная         услуга;</w:t>
      </w:r>
      <w:proofErr w:type="gramEnd"/>
    </w:p>
    <w:p w:rsidR="00D102F5" w:rsidRPr="00D102F5" w:rsidRDefault="00D102F5" w:rsidP="00D102F5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D102F5" w:rsidRPr="00D102F5" w:rsidRDefault="00D102F5" w:rsidP="00D102F5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- надлежащим  размещением  оборудования  и   носителей информации, необходимых для обеспечения беспрепятственного доступа инвалидов к               объе</w:t>
      </w:r>
      <w:r w:rsidRPr="00D102F5">
        <w:rPr>
          <w:rFonts w:ascii="Times New Roman" w:hAnsi="Times New Roman" w:cs="Times New Roman"/>
        </w:rPr>
        <w:t>к</w:t>
      </w:r>
      <w:r w:rsidRPr="00D102F5">
        <w:rPr>
          <w:rFonts w:ascii="Times New Roman" w:hAnsi="Times New Roman" w:cs="Times New Roman"/>
        </w:rPr>
        <w:t>там (зданиям, помещениям), в которых предоставляется муниципальная услуга, местам ожидания и приема заявителей с учетом ограничений их            жизнедеятел</w:t>
      </w:r>
      <w:r w:rsidRPr="00D102F5">
        <w:rPr>
          <w:rFonts w:ascii="Times New Roman" w:hAnsi="Times New Roman" w:cs="Times New Roman"/>
        </w:rPr>
        <w:t>ь</w:t>
      </w:r>
      <w:r w:rsidRPr="00D102F5">
        <w:rPr>
          <w:rFonts w:ascii="Times New Roman" w:hAnsi="Times New Roman" w:cs="Times New Roman"/>
        </w:rPr>
        <w:t>ности;</w:t>
      </w:r>
    </w:p>
    <w:p w:rsidR="00D102F5" w:rsidRPr="00D102F5" w:rsidRDefault="00D102F5" w:rsidP="00D102F5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- дублированием  необходимой для инвалидов звуковой и зрительной информации, а также надписей, знаков и иной текстовой и графической            инфо</w:t>
      </w:r>
      <w:r w:rsidRPr="00D102F5">
        <w:rPr>
          <w:rFonts w:ascii="Times New Roman" w:hAnsi="Times New Roman" w:cs="Times New Roman"/>
        </w:rPr>
        <w:t>р</w:t>
      </w:r>
      <w:r w:rsidRPr="00D102F5">
        <w:rPr>
          <w:rFonts w:ascii="Times New Roman" w:hAnsi="Times New Roman" w:cs="Times New Roman"/>
        </w:rPr>
        <w:t>мации знаками, выполненными рельефно-точечным шрифтом Брайля;</w:t>
      </w:r>
    </w:p>
    <w:p w:rsidR="00D102F5" w:rsidRPr="00D102F5" w:rsidRDefault="00D102F5" w:rsidP="00D102F5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 xml:space="preserve">- допуском </w:t>
      </w:r>
      <w:proofErr w:type="spellStart"/>
      <w:r w:rsidRPr="00D102F5">
        <w:rPr>
          <w:rFonts w:ascii="Times New Roman" w:hAnsi="Times New Roman" w:cs="Times New Roman"/>
        </w:rPr>
        <w:t>сурдопереводчика</w:t>
      </w:r>
      <w:proofErr w:type="spellEnd"/>
      <w:r w:rsidRPr="00D102F5">
        <w:rPr>
          <w:rFonts w:ascii="Times New Roman" w:hAnsi="Times New Roman" w:cs="Times New Roman"/>
        </w:rPr>
        <w:t xml:space="preserve"> и </w:t>
      </w:r>
      <w:proofErr w:type="spellStart"/>
      <w:r w:rsidRPr="00D102F5">
        <w:rPr>
          <w:rFonts w:ascii="Times New Roman" w:hAnsi="Times New Roman" w:cs="Times New Roman"/>
        </w:rPr>
        <w:t>тифлосурдопереводчика</w:t>
      </w:r>
      <w:proofErr w:type="spellEnd"/>
      <w:r w:rsidRPr="00D102F5">
        <w:rPr>
          <w:rFonts w:ascii="Times New Roman" w:hAnsi="Times New Roman" w:cs="Times New Roman"/>
        </w:rPr>
        <w:t xml:space="preserve">  при  оказании     и</w:t>
      </w:r>
      <w:r w:rsidRPr="00D102F5">
        <w:rPr>
          <w:rFonts w:ascii="Times New Roman" w:hAnsi="Times New Roman" w:cs="Times New Roman"/>
        </w:rPr>
        <w:t>н</w:t>
      </w:r>
      <w:r w:rsidRPr="00D102F5">
        <w:rPr>
          <w:rFonts w:ascii="Times New Roman" w:hAnsi="Times New Roman" w:cs="Times New Roman"/>
        </w:rPr>
        <w:t>валиду муниципальной услуги;</w:t>
      </w:r>
    </w:p>
    <w:p w:rsidR="00D102F5" w:rsidRPr="00D102F5" w:rsidRDefault="00D102F5" w:rsidP="00D102F5">
      <w:pPr>
        <w:pStyle w:val="ConsPlusNormal"/>
        <w:tabs>
          <w:tab w:val="left" w:pos="567"/>
          <w:tab w:val="left" w:pos="1134"/>
        </w:tabs>
        <w:ind w:firstLine="539"/>
        <w:jc w:val="both"/>
        <w:rPr>
          <w:rFonts w:ascii="Times New Roman" w:hAnsi="Times New Roman" w:cs="Times New Roman"/>
        </w:rPr>
      </w:pPr>
      <w:proofErr w:type="gramStart"/>
      <w:r w:rsidRPr="00D102F5">
        <w:rPr>
          <w:rFonts w:ascii="Times New Roman" w:hAnsi="Times New Roman" w:cs="Times New Roman"/>
        </w:rPr>
        <w:t>- допуском в объекты (здания, помещения), в которых предоставляется  муниципальная услуга, собаки-проводника при наличии документа,                      подтвержд</w:t>
      </w:r>
      <w:r w:rsidRPr="00D102F5">
        <w:rPr>
          <w:rFonts w:ascii="Times New Roman" w:hAnsi="Times New Roman" w:cs="Times New Roman"/>
        </w:rPr>
        <w:t>а</w:t>
      </w:r>
      <w:r w:rsidRPr="00D102F5">
        <w:rPr>
          <w:rFonts w:ascii="Times New Roman" w:hAnsi="Times New Roman" w:cs="Times New Roman"/>
        </w:rPr>
        <w:t>ющего ее специальное обучение и выдаваемого по форме и в               порядке, которые определяются федеральным органом исполнительной власти, осуществляющим функции по выработке и реализации государственной                политики и нормативно-правовому регулированию в сфере социальной защиты населения;</w:t>
      </w:r>
      <w:proofErr w:type="gramEnd"/>
    </w:p>
    <w:p w:rsidR="00D102F5" w:rsidRPr="00D102F5" w:rsidRDefault="00D102F5" w:rsidP="00D102F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- 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D102F5" w:rsidRPr="00D102F5" w:rsidRDefault="00D102F5" w:rsidP="00D102F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pStyle w:val="ConsPlusNormal"/>
        <w:outlineLvl w:val="2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</w:rPr>
        <w:t xml:space="preserve">           </w:t>
      </w:r>
      <w:r w:rsidRPr="00D102F5">
        <w:rPr>
          <w:rFonts w:ascii="Times New Roman" w:hAnsi="Times New Roman" w:cs="Times New Roman"/>
          <w:b/>
        </w:rPr>
        <w:t>2.13. Показатели доступности и качества муниципальной услуги</w:t>
      </w:r>
    </w:p>
    <w:p w:rsidR="00D102F5" w:rsidRPr="00D102F5" w:rsidRDefault="00D102F5" w:rsidP="00D102F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D102F5" w:rsidRPr="00D102F5" w:rsidRDefault="00D102F5" w:rsidP="00D102F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lastRenderedPageBreak/>
        <w:t>2.13.1. Показателями доступности муниципальной услуги являются:</w:t>
      </w:r>
    </w:p>
    <w:p w:rsidR="00D102F5" w:rsidRPr="00D102F5" w:rsidRDefault="00D102F5" w:rsidP="00D102F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 xml:space="preserve">        -  транспортная доступность мест предоставления муниципальной услуги;</w:t>
      </w:r>
    </w:p>
    <w:p w:rsidR="00D102F5" w:rsidRPr="00D102F5" w:rsidRDefault="00D102F5" w:rsidP="00D102F5">
      <w:pPr>
        <w:pStyle w:val="ConsPlusNormal"/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 xml:space="preserve">        - обеспечение беспрепятственного доступа к помещениям, в которых предоставляется муниципальная услуга;</w:t>
      </w:r>
    </w:p>
    <w:p w:rsidR="00D102F5" w:rsidRPr="00D102F5" w:rsidRDefault="00D102F5" w:rsidP="00D102F5">
      <w:pPr>
        <w:pStyle w:val="ConsPlusNormal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 xml:space="preserve">        - размещение информации о порядке предоставления муниципальной услуги в сети «Интернет» и на порталах государственных и муниципальных услуг.</w:t>
      </w:r>
    </w:p>
    <w:p w:rsidR="00D102F5" w:rsidRPr="00D102F5" w:rsidRDefault="00D102F5" w:rsidP="00D102F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2.13.2. Показателями качества муниципальной услуги являются:</w:t>
      </w:r>
    </w:p>
    <w:p w:rsidR="00D102F5" w:rsidRPr="00D102F5" w:rsidRDefault="00D102F5" w:rsidP="00D102F5">
      <w:pPr>
        <w:pStyle w:val="ConsPlusNormal"/>
        <w:tabs>
          <w:tab w:val="left" w:pos="567"/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- соблюдение стандарта предоставления муниципальной услуги;</w:t>
      </w:r>
    </w:p>
    <w:p w:rsidR="00D102F5" w:rsidRPr="00D102F5" w:rsidRDefault="00D102F5" w:rsidP="00D102F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- соблюдение сроков предоставления муниципальной услуги;</w:t>
      </w:r>
    </w:p>
    <w:p w:rsidR="00D102F5" w:rsidRPr="00D102F5" w:rsidRDefault="00D102F5" w:rsidP="00D102F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- минимальное количество жалоб  или  полное отсутствие таковых со        ст</w:t>
      </w:r>
      <w:r w:rsidRPr="00D102F5">
        <w:rPr>
          <w:rFonts w:ascii="Times New Roman" w:hAnsi="Times New Roman" w:cs="Times New Roman"/>
        </w:rPr>
        <w:t>о</w:t>
      </w:r>
      <w:r w:rsidRPr="00D102F5">
        <w:rPr>
          <w:rFonts w:ascii="Times New Roman" w:hAnsi="Times New Roman" w:cs="Times New Roman"/>
        </w:rPr>
        <w:t>роны заявителей;</w:t>
      </w:r>
    </w:p>
    <w:p w:rsidR="00D102F5" w:rsidRPr="00D102F5" w:rsidRDefault="00D102F5" w:rsidP="00D102F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- возможность получения муниципальной услуги в МФЦ;</w:t>
      </w:r>
    </w:p>
    <w:p w:rsidR="00D102F5" w:rsidRPr="00D102F5" w:rsidRDefault="00D102F5" w:rsidP="00D102F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-возможность получения информации о ходе предоставления                    муниц</w:t>
      </w:r>
      <w:r w:rsidRPr="00D102F5">
        <w:rPr>
          <w:rFonts w:ascii="Times New Roman" w:hAnsi="Times New Roman" w:cs="Times New Roman"/>
        </w:rPr>
        <w:t>и</w:t>
      </w:r>
      <w:r w:rsidRPr="00D102F5">
        <w:rPr>
          <w:rFonts w:ascii="Times New Roman" w:hAnsi="Times New Roman" w:cs="Times New Roman"/>
        </w:rPr>
        <w:t>пальной услуги;</w:t>
      </w:r>
    </w:p>
    <w:p w:rsidR="00D102F5" w:rsidRPr="00D102F5" w:rsidRDefault="00D102F5" w:rsidP="00D102F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- возможность получения муниц</w:t>
      </w:r>
      <w:r w:rsidRPr="00D102F5">
        <w:rPr>
          <w:rFonts w:ascii="Times New Roman" w:hAnsi="Times New Roman" w:cs="Times New Roman"/>
        </w:rPr>
        <w:t>и</w:t>
      </w:r>
      <w:r w:rsidRPr="00D102F5">
        <w:rPr>
          <w:rFonts w:ascii="Times New Roman" w:hAnsi="Times New Roman" w:cs="Times New Roman"/>
        </w:rPr>
        <w:t>пальной услуги в электронной форме.</w:t>
      </w:r>
    </w:p>
    <w:p w:rsidR="00D102F5" w:rsidRPr="00D102F5" w:rsidRDefault="00D102F5" w:rsidP="00D102F5">
      <w:pPr>
        <w:pStyle w:val="ConsPlusNormal"/>
        <w:jc w:val="both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102F5" w:rsidRPr="00D102F5" w:rsidRDefault="00D102F5" w:rsidP="00D102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2.14.1. Взаимодействие Администрации с МФЦ при предоставлении         мун</w:t>
      </w:r>
      <w:r w:rsidRPr="00D102F5">
        <w:rPr>
          <w:rFonts w:ascii="Times New Roman" w:hAnsi="Times New Roman" w:cs="Times New Roman"/>
        </w:rPr>
        <w:t>и</w:t>
      </w:r>
      <w:r w:rsidRPr="00D102F5">
        <w:rPr>
          <w:rFonts w:ascii="Times New Roman" w:hAnsi="Times New Roman" w:cs="Times New Roman"/>
        </w:rPr>
        <w:t>ципальной услуги осуществляется в соответствии с заключенным            соглашением.</w:t>
      </w:r>
    </w:p>
    <w:p w:rsidR="00D102F5" w:rsidRPr="00D102F5" w:rsidRDefault="00D102F5" w:rsidP="00D102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2.14.2. Обеспечение возможности получения заявителями информации и обеспечение доступа заявителей к сведениям о муниципальной услуге,           разм</w:t>
      </w:r>
      <w:r w:rsidRPr="00D102F5">
        <w:rPr>
          <w:rFonts w:ascii="Times New Roman" w:hAnsi="Times New Roman" w:cs="Times New Roman"/>
        </w:rPr>
        <w:t>е</w:t>
      </w:r>
      <w:r w:rsidRPr="00D102F5">
        <w:rPr>
          <w:rFonts w:ascii="Times New Roman" w:hAnsi="Times New Roman" w:cs="Times New Roman"/>
        </w:rPr>
        <w:t>щаемым на Едином и Региональном порталах.</w:t>
      </w:r>
    </w:p>
    <w:p w:rsidR="00D102F5" w:rsidRPr="00D102F5" w:rsidRDefault="00D102F5" w:rsidP="00D102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2.14.3. Обеспечение доступа заявителей к форме заявления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2.14.4..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2.14.5.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2.14.6.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2.14.7.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2.14.8.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D102F5" w:rsidRPr="00D102F5" w:rsidRDefault="00D102F5" w:rsidP="00D102F5">
      <w:pPr>
        <w:pStyle w:val="af2"/>
        <w:ind w:firstLine="540"/>
        <w:jc w:val="both"/>
        <w:rPr>
          <w:rFonts w:ascii="Times New Roman" w:hAnsi="Times New Roman"/>
          <w:sz w:val="20"/>
          <w:szCs w:val="20"/>
        </w:rPr>
      </w:pPr>
      <w:r w:rsidRPr="00D102F5">
        <w:rPr>
          <w:rFonts w:ascii="Times New Roman" w:hAnsi="Times New Roman"/>
          <w:sz w:val="20"/>
          <w:szCs w:val="20"/>
        </w:rPr>
        <w:t>2.14.9.С использованием Единого портала, Регионального портала заявит</w:t>
      </w:r>
      <w:r w:rsidRPr="00D102F5">
        <w:rPr>
          <w:rFonts w:ascii="Times New Roman" w:hAnsi="Times New Roman"/>
          <w:sz w:val="20"/>
          <w:szCs w:val="20"/>
        </w:rPr>
        <w:t>е</w:t>
      </w:r>
      <w:r w:rsidRPr="00D102F5">
        <w:rPr>
          <w:rFonts w:ascii="Times New Roman" w:hAnsi="Times New Roman"/>
          <w:sz w:val="20"/>
          <w:szCs w:val="20"/>
        </w:rPr>
        <w:t xml:space="preserve">лю предоставляется доступ к сведениям о муниципальной услуге </w:t>
      </w:r>
    </w:p>
    <w:p w:rsidR="00D102F5" w:rsidRPr="00D102F5" w:rsidRDefault="00D102F5" w:rsidP="00D102F5">
      <w:pPr>
        <w:pStyle w:val="af2"/>
        <w:ind w:firstLine="540"/>
        <w:jc w:val="both"/>
        <w:rPr>
          <w:rFonts w:ascii="Times New Roman" w:hAnsi="Times New Roman"/>
          <w:sz w:val="20"/>
          <w:szCs w:val="20"/>
        </w:rPr>
      </w:pPr>
      <w:r w:rsidRPr="00D102F5">
        <w:rPr>
          <w:rFonts w:ascii="Times New Roman" w:hAnsi="Times New Roman"/>
          <w:sz w:val="20"/>
          <w:szCs w:val="20"/>
        </w:rPr>
        <w:t>2.14.10. Специалист Администрации, ответственный за размещение сведений о муниципальной услуге, несет ответственность за полноту и достоверность сведений о муниципальной услуге, размещаемых в Р</w:t>
      </w:r>
      <w:r w:rsidRPr="00D102F5">
        <w:rPr>
          <w:rFonts w:ascii="Times New Roman" w:hAnsi="Times New Roman"/>
          <w:sz w:val="20"/>
          <w:szCs w:val="20"/>
        </w:rPr>
        <w:t>е</w:t>
      </w:r>
      <w:r w:rsidRPr="00D102F5">
        <w:rPr>
          <w:rFonts w:ascii="Times New Roman" w:hAnsi="Times New Roman"/>
          <w:sz w:val="20"/>
          <w:szCs w:val="20"/>
        </w:rPr>
        <w:t>естре, а также за соблюдение порядка и сроков их размещения.</w:t>
      </w:r>
    </w:p>
    <w:p w:rsidR="00D102F5" w:rsidRPr="00D102F5" w:rsidRDefault="00D102F5" w:rsidP="00D102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102F5">
        <w:rPr>
          <w:rFonts w:ascii="Times New Roman" w:hAnsi="Times New Roman" w:cs="Times New Roman"/>
          <w:b/>
          <w:bCs/>
        </w:rPr>
        <w:t>3. СОСТАВ, ПОСЛЕДОВАТЕЛЬНОСТЬ И СРОКИ ВЫПОЛНЕНИЯ     А</w:t>
      </w:r>
      <w:r w:rsidRPr="00D102F5">
        <w:rPr>
          <w:rFonts w:ascii="Times New Roman" w:hAnsi="Times New Roman" w:cs="Times New Roman"/>
          <w:b/>
          <w:bCs/>
        </w:rPr>
        <w:t>Д</w:t>
      </w:r>
      <w:r w:rsidRPr="00D102F5">
        <w:rPr>
          <w:rFonts w:ascii="Times New Roman" w:hAnsi="Times New Roman" w:cs="Times New Roman"/>
          <w:b/>
          <w:bCs/>
        </w:rPr>
        <w:t>МИНИСТРАТИВНЫХ ПРОЦЕДУР, ДЕЙСТВИЙ, ТРЕБОВАНИЯ К ПОРЯДКУ ИХ ВЫПОЛНЕНИЯ</w:t>
      </w:r>
    </w:p>
    <w:p w:rsidR="00D102F5" w:rsidRPr="00D102F5" w:rsidRDefault="00D102F5" w:rsidP="00D102F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102F5" w:rsidRPr="00D102F5" w:rsidRDefault="00D102F5" w:rsidP="00D102F5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D102F5" w:rsidRPr="00D102F5" w:rsidRDefault="00D102F5" w:rsidP="00D102F5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1) прием и регистрация документов;</w:t>
      </w:r>
    </w:p>
    <w:p w:rsidR="00D102F5" w:rsidRPr="00D102F5" w:rsidRDefault="00D102F5" w:rsidP="00D102F5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 xml:space="preserve">2.) формирование и направление межведомственного запроса; </w:t>
      </w:r>
    </w:p>
    <w:p w:rsidR="00D102F5" w:rsidRPr="00D102F5" w:rsidRDefault="00D102F5" w:rsidP="00D102F5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3) р</w:t>
      </w:r>
      <w:r w:rsidRPr="00D102F5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ассмотрение обращения заявителя;</w:t>
      </w:r>
    </w:p>
    <w:p w:rsidR="00D102F5" w:rsidRPr="00D102F5" w:rsidRDefault="00D102F5" w:rsidP="00D102F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4) выдача результата предоставления муниципальной услуги заявителю (решения).</w:t>
      </w:r>
    </w:p>
    <w:p w:rsidR="00D102F5" w:rsidRPr="00D102F5" w:rsidRDefault="00D102F5" w:rsidP="00D102F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3.1. Прием и регистрация документов.</w:t>
      </w:r>
    </w:p>
    <w:p w:rsidR="00D102F5" w:rsidRPr="00D102F5" w:rsidRDefault="00D102F5" w:rsidP="00D102F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3.1.1. Основанием для начала исполнения административной процедуры является личное обращение заявителя в Отдел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D102F5" w:rsidRPr="00D102F5" w:rsidRDefault="00D102F5" w:rsidP="00D102F5">
      <w:pPr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3.1.2. Специалист, в обязанности которого входит принятие документов:</w:t>
      </w:r>
    </w:p>
    <w:p w:rsidR="00D102F5" w:rsidRPr="00D102F5" w:rsidRDefault="00D102F5" w:rsidP="00D102F5">
      <w:pPr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D102F5">
        <w:rPr>
          <w:rFonts w:ascii="Times New Roman" w:hAnsi="Times New Roman" w:cs="Times New Roman"/>
          <w:sz w:val="20"/>
          <w:szCs w:val="20"/>
          <w:lang w:eastAsia="ar-SA"/>
        </w:rPr>
        <w:t xml:space="preserve"> Административного регламента;</w:t>
      </w:r>
    </w:p>
    <w:p w:rsidR="00D102F5" w:rsidRPr="00D102F5" w:rsidRDefault="00D102F5" w:rsidP="00D102F5">
      <w:pPr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2) проверяет соответствие представленных документов требованиям</w:t>
      </w:r>
      <w:r w:rsidRPr="00D102F5">
        <w:rPr>
          <w:rFonts w:ascii="Times New Roman" w:hAnsi="Times New Roman" w:cs="Times New Roman"/>
          <w:i/>
          <w:iCs/>
          <w:color w:val="000000"/>
          <w:sz w:val="20"/>
          <w:szCs w:val="20"/>
          <w:lang w:eastAsia="ar-SA"/>
        </w:rPr>
        <w:t>,</w:t>
      </w: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установленным </w:t>
      </w:r>
      <w:r w:rsidRPr="00D102F5">
        <w:rPr>
          <w:rFonts w:ascii="Times New Roman" w:hAnsi="Times New Roman" w:cs="Times New Roman"/>
          <w:sz w:val="20"/>
          <w:szCs w:val="20"/>
          <w:lang w:eastAsia="ar-SA"/>
        </w:rPr>
        <w:t>пунктом 2.6.3</w:t>
      </w: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D102F5">
        <w:rPr>
          <w:rFonts w:ascii="Times New Roman" w:hAnsi="Times New Roman" w:cs="Times New Roman"/>
          <w:sz w:val="20"/>
          <w:szCs w:val="20"/>
          <w:lang w:eastAsia="ar-SA"/>
        </w:rPr>
        <w:t>настоящего Административного регламента;</w:t>
      </w:r>
    </w:p>
    <w:p w:rsidR="00D102F5" w:rsidRPr="00D102F5" w:rsidRDefault="00D102F5" w:rsidP="00D102F5">
      <w:pPr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3) регистрирует поступление запроса в соответствии с установленными правилами делопроизводства;</w:t>
      </w:r>
    </w:p>
    <w:p w:rsidR="00D102F5" w:rsidRPr="00D102F5" w:rsidRDefault="00D102F5" w:rsidP="00D102F5">
      <w:pPr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4) сообщает заявителю номер и дату регистрации запроса.</w:t>
      </w:r>
    </w:p>
    <w:p w:rsidR="00D102F5" w:rsidRPr="00D102F5" w:rsidRDefault="00D102F5" w:rsidP="00D102F5">
      <w:pPr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3.1.3. 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D102F5" w:rsidRPr="00D102F5" w:rsidRDefault="00D102F5" w:rsidP="00D102F5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3.1.4. Продолжительной административной процедуры не более 15 минут.</w:t>
      </w:r>
    </w:p>
    <w:p w:rsidR="00D102F5" w:rsidRPr="00D102F5" w:rsidRDefault="00D102F5" w:rsidP="00D102F5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3.1.5.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D102F5" w:rsidRPr="00D102F5" w:rsidRDefault="00D102F5" w:rsidP="00D102F5">
      <w:pPr>
        <w:tabs>
          <w:tab w:val="left" w:pos="1260"/>
        </w:tabs>
        <w:suppressAutoHyphens/>
        <w:spacing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102F5" w:rsidRPr="00D102F5" w:rsidRDefault="00D102F5" w:rsidP="00D102F5">
      <w:pPr>
        <w:suppressAutoHyphens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3.2. Формирование и направление межведомственного запроса</w:t>
      </w:r>
    </w:p>
    <w:p w:rsidR="00D102F5" w:rsidRPr="00D102F5" w:rsidRDefault="00D102F5" w:rsidP="00D102F5">
      <w:pPr>
        <w:suppressAutoHyphens/>
        <w:ind w:firstLine="709"/>
        <w:jc w:val="center"/>
        <w:outlineLvl w:val="0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:rsidR="00D102F5" w:rsidRPr="00D102F5" w:rsidRDefault="00D102F5" w:rsidP="00D102F5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3.2</w:t>
      </w:r>
      <w:r w:rsidRPr="00D102F5"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  <w:t>1</w:t>
      </w:r>
      <w:r w:rsidRPr="00D102F5">
        <w:rPr>
          <w:rFonts w:ascii="Times New Roman" w:hAnsi="Times New Roman" w:cs="Times New Roman"/>
          <w:sz w:val="20"/>
          <w:szCs w:val="20"/>
          <w:lang w:eastAsia="ar-SA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102F5" w:rsidRPr="00D102F5" w:rsidRDefault="00D102F5" w:rsidP="00D102F5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3.2.2. В случае если заявителем представлены все документы, указанные в пункте 2.6</w:t>
      </w:r>
      <w:r w:rsidRPr="00D102F5"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  <w:t>1</w:t>
      </w:r>
      <w:r w:rsidRPr="00D102F5">
        <w:rPr>
          <w:rFonts w:ascii="Times New Roman" w:hAnsi="Times New Roman" w:cs="Times New Roman"/>
          <w:sz w:val="20"/>
          <w:szCs w:val="20"/>
          <w:lang w:eastAsia="ar-SA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D102F5" w:rsidRPr="00D102F5" w:rsidRDefault="00D102F5" w:rsidP="00D102F5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3.2.3. В случае если заявителем по собственной инициативе не представлены указанные в пункте 2.6</w:t>
      </w:r>
      <w:r w:rsidRPr="00D102F5"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  <w:t>1</w:t>
      </w:r>
      <w:r w:rsidRPr="00D102F5">
        <w:rPr>
          <w:rFonts w:ascii="Times New Roman" w:hAnsi="Times New Roman" w:cs="Times New Roman"/>
          <w:sz w:val="20"/>
          <w:szCs w:val="20"/>
          <w:lang w:eastAsia="ar-SA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D102F5" w:rsidRPr="00D102F5" w:rsidRDefault="00D102F5" w:rsidP="00D102F5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 xml:space="preserve">3.2.4.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D102F5" w:rsidRPr="00D102F5" w:rsidRDefault="00D102F5" w:rsidP="00D102F5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3.2</w:t>
      </w:r>
      <w:r w:rsidRPr="00D102F5"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  <w:t>1</w:t>
      </w:r>
      <w:r w:rsidRPr="00D102F5">
        <w:rPr>
          <w:rFonts w:ascii="Times New Roman" w:hAnsi="Times New Roman" w:cs="Times New Roman"/>
          <w:sz w:val="20"/>
          <w:szCs w:val="20"/>
          <w:lang w:eastAsia="ar-SA"/>
        </w:rPr>
        <w:t>.5. Срок подготовки межведомственного запроса специалистом не может превышать 3 рабочих дня.</w:t>
      </w:r>
    </w:p>
    <w:p w:rsidR="00D102F5" w:rsidRPr="00D102F5" w:rsidRDefault="00D102F5" w:rsidP="00D102F5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 xml:space="preserve">3.2.6. </w:t>
      </w:r>
      <w:proofErr w:type="gramStart"/>
      <w:r w:rsidRPr="00D102F5">
        <w:rPr>
          <w:rFonts w:ascii="Times New Roman" w:hAnsi="Times New Roman" w:cs="Times New Roman"/>
          <w:sz w:val="20"/>
          <w:szCs w:val="20"/>
          <w:lang w:eastAsia="ar-SA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102F5">
        <w:rPr>
          <w:rFonts w:ascii="Times New Roman" w:hAnsi="Times New Roman" w:cs="Times New Roman"/>
          <w:sz w:val="20"/>
          <w:szCs w:val="20"/>
          <w:lang w:eastAsia="ar-SA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D102F5" w:rsidRPr="00D102F5" w:rsidRDefault="00D102F5" w:rsidP="00D102F5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3.2.7.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D102F5" w:rsidRPr="00D102F5" w:rsidRDefault="00D102F5" w:rsidP="00D102F5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3.2.8.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D102F5" w:rsidRPr="00D102F5" w:rsidRDefault="00D102F5" w:rsidP="00D102F5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3.2</w:t>
      </w:r>
      <w:r w:rsidRPr="00D102F5"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  <w:t>1</w:t>
      </w:r>
      <w:r w:rsidRPr="00D102F5">
        <w:rPr>
          <w:rFonts w:ascii="Times New Roman" w:hAnsi="Times New Roman" w:cs="Times New Roman"/>
          <w:sz w:val="20"/>
          <w:szCs w:val="20"/>
          <w:lang w:eastAsia="ar-SA"/>
        </w:rPr>
        <w:t>.9. Максимальный срок выполнения административной процедуры составляет 3 рабочих дня.</w:t>
      </w:r>
    </w:p>
    <w:p w:rsidR="00D102F5" w:rsidRPr="00D102F5" w:rsidRDefault="00D102F5" w:rsidP="00D102F5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102F5" w:rsidRPr="00D102F5" w:rsidRDefault="00D102F5" w:rsidP="00D102F5">
      <w:pPr>
        <w:widowControl w:val="0"/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3.3. Рассмотрение обращения заявителя.</w:t>
      </w:r>
    </w:p>
    <w:p w:rsidR="00D102F5" w:rsidRPr="00D102F5" w:rsidRDefault="00D102F5" w:rsidP="00D102F5">
      <w:pPr>
        <w:widowControl w:val="0"/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D102F5" w:rsidRPr="00D102F5" w:rsidRDefault="00D102F5" w:rsidP="00D102F5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D102F5" w:rsidRPr="00D102F5" w:rsidRDefault="00D102F5" w:rsidP="00D102F5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3.3.2. При получении запроса заявителя, специалист, ответственный за рассмотрение обращения заявителя:</w:t>
      </w:r>
    </w:p>
    <w:p w:rsidR="00D102F5" w:rsidRPr="00D102F5" w:rsidRDefault="00D102F5" w:rsidP="00D102F5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1) устанавливает предмет обращения заявителя;</w:t>
      </w:r>
    </w:p>
    <w:p w:rsidR="00D102F5" w:rsidRPr="00D102F5" w:rsidRDefault="00D102F5" w:rsidP="00D102F5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2) проверяет наличие приложенных к заявлению документов, перечисленных в пункте 2.6.1 </w:t>
      </w:r>
      <w:r w:rsidRPr="00D102F5">
        <w:rPr>
          <w:rFonts w:ascii="Times New Roman" w:hAnsi="Times New Roman" w:cs="Times New Roman"/>
          <w:sz w:val="20"/>
          <w:szCs w:val="20"/>
          <w:lang w:eastAsia="ar-SA"/>
        </w:rPr>
        <w:t>настоящего Административного регламента</w:t>
      </w: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D102F5" w:rsidRPr="00D102F5" w:rsidRDefault="00D102F5" w:rsidP="00D102F5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3) устанавливает наличие полномочия Отдела по рассмотрению обращения заявителя.</w:t>
      </w:r>
    </w:p>
    <w:p w:rsidR="00D102F5" w:rsidRPr="00D102F5" w:rsidRDefault="00D102F5" w:rsidP="00D102F5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3.3.4. В случае если предоставление муниципальной услуги входит в полномочия Администрации и отсутствуют определенные </w:t>
      </w:r>
      <w:r w:rsidRPr="00D102F5">
        <w:rPr>
          <w:rFonts w:ascii="Times New Roman" w:hAnsi="Times New Roman" w:cs="Times New Roman"/>
          <w:sz w:val="20"/>
          <w:szCs w:val="20"/>
          <w:lang w:eastAsia="ar-SA"/>
        </w:rPr>
        <w:t>пунктом 2.8</w:t>
      </w: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настоящего </w:t>
      </w:r>
      <w:r w:rsidRPr="00D102F5">
        <w:rPr>
          <w:rFonts w:ascii="Times New Roman" w:hAnsi="Times New Roman" w:cs="Times New Roman"/>
          <w:sz w:val="20"/>
          <w:szCs w:val="20"/>
          <w:lang w:eastAsia="ar-SA"/>
        </w:rPr>
        <w:t>Административного</w:t>
      </w: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регламента основания для отказа в предоставлении муниципальной услуги, специалист готовит в двух экземплярах проект информационного письма (результат предоставления муниципальной услуги) заявителю.</w:t>
      </w:r>
    </w:p>
    <w:p w:rsidR="00D102F5" w:rsidRPr="00D102F5" w:rsidRDefault="00D102F5" w:rsidP="00D102F5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3.3.5. Результатом административной процедуры является предоставление </w:t>
      </w:r>
      <w:r w:rsidRPr="00D102F5">
        <w:rPr>
          <w:rFonts w:ascii="Times New Roman" w:hAnsi="Times New Roman" w:cs="Times New Roman"/>
          <w:sz w:val="20"/>
          <w:szCs w:val="20"/>
          <w:lang w:eastAsia="ar-SA"/>
        </w:rPr>
        <w:t xml:space="preserve">уполномоченным лицом </w:t>
      </w: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решения о предоставлении муниципальной услуге или уведомления об отказе в предоставлении муниципальной услуги.</w:t>
      </w:r>
    </w:p>
    <w:p w:rsidR="00D102F5" w:rsidRPr="00D102F5" w:rsidRDefault="00D102F5" w:rsidP="00D102F5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3.3.6. Продолжительность административной процедуры не более - 2</w:t>
      </w:r>
      <w:r w:rsidRPr="00D102F5">
        <w:rPr>
          <w:rFonts w:ascii="Times New Roman" w:hAnsi="Times New Roman" w:cs="Times New Roman"/>
          <w:i/>
          <w:iCs/>
          <w:color w:val="000000"/>
          <w:sz w:val="20"/>
          <w:szCs w:val="20"/>
          <w:lang w:eastAsia="ar-SA"/>
        </w:rPr>
        <w:t xml:space="preserve"> </w:t>
      </w:r>
      <w:r w:rsidRPr="00D102F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дней.</w:t>
      </w:r>
    </w:p>
    <w:p w:rsidR="00D102F5" w:rsidRPr="00D102F5" w:rsidRDefault="00D102F5" w:rsidP="00D102F5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3.3.7. Обязанности специалиста, ответственного за рассмотрение документов, должны быть закреплены в его должностной инструкции.</w:t>
      </w:r>
    </w:p>
    <w:p w:rsidR="00D102F5" w:rsidRPr="00D102F5" w:rsidRDefault="00D102F5" w:rsidP="00D102F5">
      <w:pPr>
        <w:tabs>
          <w:tab w:val="left" w:pos="1260"/>
        </w:tabs>
        <w:suppressAutoHyphens/>
        <w:spacing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102F5" w:rsidRPr="00D102F5" w:rsidRDefault="00D102F5" w:rsidP="00D102F5">
      <w:pPr>
        <w:tabs>
          <w:tab w:val="left" w:pos="1260"/>
        </w:tabs>
        <w:suppressAutoHyphens/>
        <w:spacing w:line="200" w:lineRule="atLeast"/>
        <w:ind w:firstLine="851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b/>
          <w:sz w:val="20"/>
          <w:szCs w:val="20"/>
          <w:lang w:eastAsia="ar-SA"/>
        </w:rPr>
        <w:t>3.4. Выдача результата предоставления муниципальной услуги заявителю.</w:t>
      </w:r>
    </w:p>
    <w:p w:rsidR="00D102F5" w:rsidRPr="00D102F5" w:rsidRDefault="00D102F5" w:rsidP="00D102F5">
      <w:pPr>
        <w:tabs>
          <w:tab w:val="left" w:pos="1260"/>
        </w:tabs>
        <w:suppressAutoHyphens/>
        <w:spacing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 xml:space="preserve">3.4.1.Основанием для начала процедуры выдачи результата предоставления муниципальной услуги является подписание Главой муниципального образования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  <w:lang w:eastAsia="ar-SA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  <w:lang w:eastAsia="ar-SA"/>
        </w:rPr>
        <w:t xml:space="preserve"> района Смоленской области постановления о предоставлении адреса объекту недвижимости и поступление постановления для выдачи заявителю специалисту, ответственному за выдачу документов.</w:t>
      </w:r>
    </w:p>
    <w:p w:rsidR="00D102F5" w:rsidRPr="00D102F5" w:rsidRDefault="00D102F5" w:rsidP="00D102F5">
      <w:pPr>
        <w:tabs>
          <w:tab w:val="left" w:pos="1260"/>
        </w:tabs>
        <w:suppressAutoHyphens/>
        <w:spacing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3.4.2.Постановление Администрации о предоставлении адреса объекту недвижимости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102F5" w:rsidRPr="00D102F5" w:rsidRDefault="00D102F5" w:rsidP="00D102F5">
      <w:pPr>
        <w:tabs>
          <w:tab w:val="left" w:pos="1260"/>
        </w:tabs>
        <w:suppressAutoHyphens/>
        <w:spacing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3.4.3Постановление Администрации о предоставлении адреса объекту недвижимости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D102F5" w:rsidRPr="00D102F5" w:rsidRDefault="00D102F5" w:rsidP="00D102F5">
      <w:pPr>
        <w:tabs>
          <w:tab w:val="left" w:pos="1260"/>
        </w:tabs>
        <w:suppressAutoHyphens/>
        <w:spacing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Копия постановления Администрации о предоставлении адреса объекту недвижимости вместе с копиями документов, представленных заявителем, остается на хранение в Отделе.</w:t>
      </w:r>
    </w:p>
    <w:p w:rsidR="00D102F5" w:rsidRPr="00D102F5" w:rsidRDefault="00D102F5" w:rsidP="00D102F5">
      <w:pPr>
        <w:tabs>
          <w:tab w:val="left" w:pos="1260"/>
        </w:tabs>
        <w:suppressAutoHyphens/>
        <w:spacing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3.4.4.Результатом административной процедуры является направление заявителю постановления Администрации о предоставлении адреса объекту недвижимости.</w:t>
      </w:r>
    </w:p>
    <w:p w:rsidR="00D102F5" w:rsidRPr="00D102F5" w:rsidRDefault="00D102F5" w:rsidP="00D102F5">
      <w:pPr>
        <w:tabs>
          <w:tab w:val="left" w:pos="1260"/>
        </w:tabs>
        <w:suppressAutoHyphens/>
        <w:spacing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Продолжительность административной процедуры не более 1 дня.</w:t>
      </w:r>
    </w:p>
    <w:p w:rsidR="00D102F5" w:rsidRPr="00D102F5" w:rsidRDefault="00D102F5" w:rsidP="00D102F5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</w:rPr>
        <w:t xml:space="preserve">4.1. Порядок осуществления текущего </w:t>
      </w:r>
      <w:proofErr w:type="gramStart"/>
      <w:r w:rsidRPr="00D102F5">
        <w:rPr>
          <w:rFonts w:ascii="Times New Roman" w:hAnsi="Times New Roman" w:cs="Times New Roman"/>
          <w:b/>
          <w:bCs/>
          <w:sz w:val="20"/>
          <w:szCs w:val="20"/>
        </w:rPr>
        <w:t>контроля за</w:t>
      </w:r>
      <w:proofErr w:type="gramEnd"/>
      <w:r w:rsidRPr="00D102F5">
        <w:rPr>
          <w:rFonts w:ascii="Times New Roman" w:hAnsi="Times New Roman" w:cs="Times New Roman"/>
          <w:b/>
          <w:bCs/>
          <w:sz w:val="20"/>
          <w:szCs w:val="20"/>
        </w:rPr>
        <w:t xml:space="preserve"> соблюдением</w:t>
      </w:r>
    </w:p>
    <w:p w:rsidR="00D102F5" w:rsidRPr="00D102F5" w:rsidRDefault="00D102F5" w:rsidP="00D102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</w:rPr>
        <w:t>и исполнением ответственными сотрудниками, положений</w:t>
      </w:r>
    </w:p>
    <w:p w:rsidR="00D102F5" w:rsidRPr="00D102F5" w:rsidRDefault="00D102F5" w:rsidP="00D102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</w:rPr>
        <w:t>настоящего Административного регламента и иных нормативных</w:t>
      </w:r>
    </w:p>
    <w:p w:rsidR="00D102F5" w:rsidRPr="00D102F5" w:rsidRDefault="00D102F5" w:rsidP="00D102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</w:rPr>
        <w:t>правовых актов, устанавливающих требования к предоставлению</w:t>
      </w:r>
    </w:p>
    <w:p w:rsidR="00D102F5" w:rsidRPr="00D102F5" w:rsidRDefault="00D102F5" w:rsidP="00D102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</w:rPr>
        <w:t>муниципальной услуги, а также принятием решений</w:t>
      </w:r>
    </w:p>
    <w:p w:rsidR="00D102F5" w:rsidRPr="00D102F5" w:rsidRDefault="00D102F5" w:rsidP="00D102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</w:rPr>
        <w:t>ответственными лицами</w:t>
      </w:r>
    </w:p>
    <w:p w:rsidR="00D102F5" w:rsidRPr="00D102F5" w:rsidRDefault="00D102F5" w:rsidP="00D102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4.1.1. Глава муниципального образования осуществляет текущий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4.1.2. Текущий контроль осуществляется путем проведения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Главы муниципального образования проверок соблюдения положений настоящего Административного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регламента, выявления и устранения нарушений прав заявителей, рассмотрения, подготовки ответов на обращения заявителей.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                    в том числе порядок и формы </w:t>
      </w:r>
      <w:proofErr w:type="gramStart"/>
      <w:r w:rsidRPr="00D102F5">
        <w:rPr>
          <w:rFonts w:ascii="Times New Roman" w:hAnsi="Times New Roman" w:cs="Times New Roman"/>
          <w:b/>
          <w:bCs/>
          <w:sz w:val="20"/>
          <w:szCs w:val="20"/>
        </w:rPr>
        <w:t>контроля за</w:t>
      </w:r>
      <w:proofErr w:type="gramEnd"/>
      <w:r w:rsidRPr="00D102F5">
        <w:rPr>
          <w:rFonts w:ascii="Times New Roman" w:hAnsi="Times New Roman" w:cs="Times New Roman"/>
          <w:b/>
          <w:bCs/>
          <w:sz w:val="20"/>
          <w:szCs w:val="20"/>
        </w:rPr>
        <w:t xml:space="preserve"> полнотой и качеством предоставления муниципальной услуги</w:t>
      </w:r>
    </w:p>
    <w:p w:rsidR="00D102F5" w:rsidRPr="00D102F5" w:rsidRDefault="00D102F5" w:rsidP="00D102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сотрудником  Администрации.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4.2.3. Плановый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102F5" w:rsidRPr="00D102F5" w:rsidRDefault="00D102F5" w:rsidP="00D102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</w:rPr>
        <w:t>4.3. Ответственность специалиста Администрации за решения и действия           (бездействие), принимаемые (осуществляемые) ими в ходе             предоставления муниципальной услуги</w:t>
      </w:r>
    </w:p>
    <w:p w:rsidR="00D102F5" w:rsidRPr="00D102F5" w:rsidRDefault="00D102F5" w:rsidP="00D102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4.3.1. Специалист Администрации несет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специалиста Администрации закрепляется в его должностной инструкции.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актами.</w:t>
      </w:r>
    </w:p>
    <w:p w:rsidR="00D102F5" w:rsidRPr="00D102F5" w:rsidRDefault="00D102F5" w:rsidP="00D102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5. ДОСУДЕБНЫЙ (ВНЕСУДЕБНЫЙ) ПОРЯДОК ОБЖАЛОВАНИЯ </w:t>
      </w:r>
    </w:p>
    <w:p w:rsidR="00D102F5" w:rsidRPr="00D102F5" w:rsidRDefault="00D102F5" w:rsidP="00D102F5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РЕШЕНИЙ И ДЕЙСТВИЙ (БЕЗДЕЙСТВИЯ) ОРГАНА,                            ПРЕДОСТАВЛЯЮЩЕГО МУНИЦИПАЛЬНУЮ УСЛУГУ, А ТАКЖЕ ДОЛЖНОС</w:t>
      </w:r>
      <w:r w:rsidRPr="00D102F5">
        <w:rPr>
          <w:rFonts w:ascii="Times New Roman" w:hAnsi="Times New Roman" w:cs="Times New Roman"/>
          <w:b/>
          <w:sz w:val="20"/>
          <w:szCs w:val="20"/>
        </w:rPr>
        <w:t>Т</w:t>
      </w:r>
      <w:r w:rsidRPr="00D102F5">
        <w:rPr>
          <w:rFonts w:ascii="Times New Roman" w:hAnsi="Times New Roman" w:cs="Times New Roman"/>
          <w:b/>
          <w:sz w:val="20"/>
          <w:szCs w:val="20"/>
        </w:rPr>
        <w:t>НОГО ЛИЦА, МУНИЦИПАЛЬНЫХ СЛУЖАЩЕГО,              МНОГОФУНКЦ</w:t>
      </w:r>
      <w:r w:rsidRPr="00D102F5">
        <w:rPr>
          <w:rFonts w:ascii="Times New Roman" w:hAnsi="Times New Roman" w:cs="Times New Roman"/>
          <w:b/>
          <w:sz w:val="20"/>
          <w:szCs w:val="20"/>
        </w:rPr>
        <w:t>И</w:t>
      </w:r>
      <w:r w:rsidRPr="00D102F5">
        <w:rPr>
          <w:rFonts w:ascii="Times New Roman" w:hAnsi="Times New Roman" w:cs="Times New Roman"/>
          <w:b/>
          <w:sz w:val="20"/>
          <w:szCs w:val="20"/>
        </w:rPr>
        <w:t>ОНАЛЬНОГО ЦЕНТРА, СПЕЦИАЛИСТА                       МНОГОФУНКЦИОНАЛЬН</w:t>
      </w:r>
      <w:r w:rsidRPr="00D102F5">
        <w:rPr>
          <w:rFonts w:ascii="Times New Roman" w:hAnsi="Times New Roman" w:cs="Times New Roman"/>
          <w:b/>
          <w:sz w:val="20"/>
          <w:szCs w:val="20"/>
        </w:rPr>
        <w:t>О</w:t>
      </w:r>
      <w:r w:rsidRPr="00D102F5">
        <w:rPr>
          <w:rFonts w:ascii="Times New Roman" w:hAnsi="Times New Roman" w:cs="Times New Roman"/>
          <w:b/>
          <w:sz w:val="20"/>
          <w:szCs w:val="20"/>
        </w:rPr>
        <w:t>ГО ЦЕНТРА</w:t>
      </w:r>
    </w:p>
    <w:p w:rsidR="00D102F5" w:rsidRPr="00D102F5" w:rsidRDefault="00D102F5" w:rsidP="00D102F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5.1. Заявитель имеет право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 либо муниципального служащего, </w:t>
      </w:r>
    </w:p>
    <w:p w:rsidR="00D102F5" w:rsidRPr="00D102F5" w:rsidRDefault="00D102F5" w:rsidP="00D102F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МФЦ, специалиста МФЦ в досудебном (внесудебном) порядке.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5.2. Предметом досудебного (внесудебного) обжалования являются               р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 xml:space="preserve">шения и действия (бездействие) органа, предоставляющего муниципальную услугу, должностного лица органа, предоставляющего муниципальную услугу, </w:t>
      </w:r>
    </w:p>
    <w:p w:rsidR="00D102F5" w:rsidRPr="00D102F5" w:rsidRDefault="00D102F5" w:rsidP="00D102F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либо муниципального служащего, МФЦ, специалиста МФЦ.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Заявитель может обратиться с жалобой в следующих случаях: 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lastRenderedPageBreak/>
        <w:t>1) нарушения срока регистрации заявления о предоставлении                 муниц</w:t>
      </w:r>
      <w:r w:rsidRPr="00D102F5">
        <w:rPr>
          <w:rFonts w:ascii="Times New Roman" w:hAnsi="Times New Roman" w:cs="Times New Roman"/>
          <w:sz w:val="20"/>
          <w:szCs w:val="20"/>
        </w:rPr>
        <w:t>и</w:t>
      </w:r>
      <w:r w:rsidRPr="00D102F5">
        <w:rPr>
          <w:rFonts w:ascii="Times New Roman" w:hAnsi="Times New Roman" w:cs="Times New Roman"/>
          <w:sz w:val="20"/>
          <w:szCs w:val="20"/>
        </w:rPr>
        <w:t>пальной услуги, заявления о предоставлении нескольких                       муниципальных услуг в МФЦ при однократном обращении заявителя;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2) нарушения срока предоставления муниципальной услуги;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3) требования у заявителя документов или информации либо                осуществл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ния действий, представление или осуществление которых не      предусмотрено нормативными правовыми актами Российской Федерации,  Смоленской обл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>сти, муниципальными правовыми актами для предоставления муниципальной услуги;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4) отказа в приеме документов, представление которых предусмотрено нормативными правовыми актами Российской Федерации, Смоленской               обл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>сти, муниципальными правовыми актами для предоставления                  муниципальной услуги, у заявителя;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Смоленской области, муниципальными правовыми актами;</w:t>
      </w:r>
      <w:proofErr w:type="gramEnd"/>
    </w:p>
    <w:p w:rsidR="00D102F5" w:rsidRPr="00D102F5" w:rsidRDefault="00D102F5" w:rsidP="00D102F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           Ф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дерации, Смоленской области, муниципальными правовыми актами;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>7) отказа органа, предоставляющего муниципальную услугу,                должностн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>го лица органа, предоставляющего муниципальную услугу, МФЦ, специалиста МФЦ в исправлении допущенных ими опечаток и ошибок в               выданных в р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зультате предоставления муниципальной услуги документах             либо нарушения установленного срока таких исправлений;</w:t>
      </w:r>
      <w:proofErr w:type="gramEnd"/>
    </w:p>
    <w:p w:rsidR="00D102F5" w:rsidRPr="00D102F5" w:rsidRDefault="00D102F5" w:rsidP="00D102F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8) нарушения срока или порядка выдачи документов по результатам предоставления муниципальной услуги;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9)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</w:t>
      </w:r>
      <w:r w:rsidRPr="00D102F5">
        <w:rPr>
          <w:rFonts w:ascii="Times New Roman" w:hAnsi="Times New Roman" w:cs="Times New Roman"/>
          <w:sz w:val="20"/>
          <w:szCs w:val="20"/>
        </w:rPr>
        <w:t>и</w:t>
      </w:r>
      <w:r w:rsidRPr="00D102F5">
        <w:rPr>
          <w:rFonts w:ascii="Times New Roman" w:hAnsi="Times New Roman" w:cs="Times New Roman"/>
          <w:sz w:val="20"/>
          <w:szCs w:val="20"/>
        </w:rPr>
        <w:t>пальной услуги;</w:t>
      </w:r>
    </w:p>
    <w:p w:rsidR="00D102F5" w:rsidRPr="00D102F5" w:rsidRDefault="00D102F5" w:rsidP="00D102F5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10) </w:t>
      </w:r>
      <w:r w:rsidRPr="00D102F5">
        <w:rPr>
          <w:rFonts w:ascii="Times New Roman" w:eastAsia="Calibri" w:hAnsi="Times New Roman" w:cs="Times New Roman"/>
          <w:sz w:val="20"/>
          <w:szCs w:val="20"/>
        </w:rPr>
        <w:t>приостановления предоставления муниципальной услуги, если               основания приостановления не предусмотрены федеральными законами и           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актами.</w:t>
      </w:r>
      <w:proofErr w:type="gramEnd"/>
    </w:p>
    <w:p w:rsidR="00D102F5" w:rsidRPr="00D102F5" w:rsidRDefault="00D102F5" w:rsidP="00D102F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5.3. Жалоба подается в письменной форме на бумажном носителе, в  эле</w:t>
      </w:r>
      <w:r w:rsidRPr="00D102F5">
        <w:rPr>
          <w:rFonts w:ascii="Times New Roman" w:hAnsi="Times New Roman" w:cs="Times New Roman"/>
          <w:sz w:val="20"/>
          <w:szCs w:val="20"/>
        </w:rPr>
        <w:t>к</w:t>
      </w:r>
      <w:r w:rsidRPr="00D102F5">
        <w:rPr>
          <w:rFonts w:ascii="Times New Roman" w:hAnsi="Times New Roman" w:cs="Times New Roman"/>
          <w:sz w:val="20"/>
          <w:szCs w:val="20"/>
        </w:rPr>
        <w:t>тронной форме в орган, предоставляющий муниципальную услугу, МФЦ либо в соответствующий орган государственной власти публично-правового образ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>вания, являющийся учредителем МФЦ. Жалобы на решения и действия (бездействие) руководителя органа, предоставляющего м</w:t>
      </w:r>
      <w:r w:rsidRPr="00D102F5">
        <w:rPr>
          <w:rFonts w:ascii="Times New Roman" w:hAnsi="Times New Roman" w:cs="Times New Roman"/>
          <w:sz w:val="20"/>
          <w:szCs w:val="20"/>
        </w:rPr>
        <w:t>у</w:t>
      </w:r>
      <w:r w:rsidRPr="00D102F5">
        <w:rPr>
          <w:rFonts w:ascii="Times New Roman" w:hAnsi="Times New Roman" w:cs="Times New Roman"/>
          <w:sz w:val="20"/>
          <w:szCs w:val="20"/>
        </w:rPr>
        <w:t>ниципальную услугу, подаются в вышестоящий орган (при его наличии) либо в случае его отсутствия    рассматриваются  непосредственно руководителем орг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>на,          предоставляющего муниципальную услугу. Жалобы на решения и действия (бездействие) специалиста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                 Смоле</w:t>
      </w:r>
      <w:r w:rsidRPr="00D102F5">
        <w:rPr>
          <w:rFonts w:ascii="Times New Roman" w:hAnsi="Times New Roman" w:cs="Times New Roman"/>
          <w:sz w:val="20"/>
          <w:szCs w:val="20"/>
        </w:rPr>
        <w:t>н</w:t>
      </w:r>
      <w:r w:rsidRPr="00D102F5">
        <w:rPr>
          <w:rFonts w:ascii="Times New Roman" w:hAnsi="Times New Roman" w:cs="Times New Roman"/>
          <w:sz w:val="20"/>
          <w:szCs w:val="20"/>
        </w:rPr>
        <w:t>ской области.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5.4.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Жалоба на решения и действия (бездействие) органа,                            предоставля</w:t>
      </w:r>
      <w:r w:rsidRPr="00D102F5">
        <w:rPr>
          <w:rFonts w:ascii="Times New Roman" w:hAnsi="Times New Roman" w:cs="Times New Roman"/>
          <w:sz w:val="20"/>
          <w:szCs w:val="20"/>
        </w:rPr>
        <w:t>ю</w:t>
      </w:r>
      <w:r w:rsidRPr="00D102F5">
        <w:rPr>
          <w:rFonts w:ascii="Times New Roman" w:hAnsi="Times New Roman" w:cs="Times New Roman"/>
          <w:sz w:val="20"/>
          <w:szCs w:val="20"/>
        </w:rPr>
        <w:t>щего муниципальную услугу, должностного лица органа,               предоставляющего муниципальную услугу, муниципального служащего,              руководителя органа, предоставляющего муниципальную услугу, может быть направлена по почте, через МФЦ с использованием сети «Интернет»,                 официального сайта органа, предоставляющего муниципальную услугу,               Единого портала либо Регионального портала, а также может быть принята при личном приеме заявителя.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Ж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>лоба на решения и действия (бездействие) МФЦ, специалиста МФЦ может быть направлена по почте, с использованием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Жалоба, поступившая в орган, предоставляющий муниципальную услугу, МФЦ, учредителю МФЦ либо в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чаток и ошибок или в случае обжалования   нарушения установленного срока т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>ких исправлений - в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течение 5 рабочих дней со дня ее регистрации.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5.6. Жалоба должна содержать: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            реш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ния и действия (бездействие) которых обжалуются;</w:t>
      </w:r>
      <w:proofErr w:type="gramEnd"/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>нахождения заявителя - юридического лица, а также номер (номера)               контактн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>го телефона, адрес (адреса) электронной почты (при наличии) и              почтовый а</w:t>
      </w:r>
      <w:r w:rsidRPr="00D102F5">
        <w:rPr>
          <w:rFonts w:ascii="Times New Roman" w:hAnsi="Times New Roman" w:cs="Times New Roman"/>
          <w:sz w:val="20"/>
          <w:szCs w:val="20"/>
        </w:rPr>
        <w:t>д</w:t>
      </w:r>
      <w:r w:rsidRPr="00D102F5">
        <w:rPr>
          <w:rFonts w:ascii="Times New Roman" w:hAnsi="Times New Roman" w:cs="Times New Roman"/>
          <w:sz w:val="20"/>
          <w:szCs w:val="20"/>
        </w:rPr>
        <w:t>рес, по которым должен быть направлен ответ заявителю;</w:t>
      </w:r>
      <w:proofErr w:type="gramEnd"/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             пред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>ставляющего муниципальную услугу, либо муниципального служащего, МФЦ, специалиста МФЦ;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специалиста МФЦ.</w:t>
      </w:r>
      <w:r w:rsidRPr="00D102F5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D102F5">
        <w:rPr>
          <w:rFonts w:ascii="Times New Roman" w:hAnsi="Times New Roman" w:cs="Times New Roman"/>
          <w:sz w:val="20"/>
          <w:szCs w:val="2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102F5" w:rsidRPr="00D102F5" w:rsidRDefault="00D102F5" w:rsidP="00D102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lastRenderedPageBreak/>
        <w:t xml:space="preserve">5.7. По результатам рассмотрения жалобы </w:t>
      </w:r>
      <w:r w:rsidRPr="00D102F5">
        <w:rPr>
          <w:rFonts w:ascii="Times New Roman" w:eastAsia="Calibri" w:hAnsi="Times New Roman" w:cs="Times New Roman"/>
          <w:sz w:val="20"/>
          <w:szCs w:val="20"/>
        </w:rPr>
        <w:t>орган, предоставляющий             м</w:t>
      </w:r>
      <w:r w:rsidRPr="00D102F5">
        <w:rPr>
          <w:rFonts w:ascii="Times New Roman" w:eastAsia="Calibri" w:hAnsi="Times New Roman" w:cs="Times New Roman"/>
          <w:sz w:val="20"/>
          <w:szCs w:val="20"/>
        </w:rPr>
        <w:t>у</w:t>
      </w:r>
      <w:r w:rsidRPr="00D102F5">
        <w:rPr>
          <w:rFonts w:ascii="Times New Roman" w:eastAsia="Calibri" w:hAnsi="Times New Roman" w:cs="Times New Roman"/>
          <w:sz w:val="20"/>
          <w:szCs w:val="20"/>
        </w:rPr>
        <w:t>ниципальную услугу, принимает одно из следующих решений:</w:t>
      </w:r>
    </w:p>
    <w:p w:rsidR="00D102F5" w:rsidRPr="00D102F5" w:rsidRDefault="00D102F5" w:rsidP="00D102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eastAsia="Calibri" w:hAnsi="Times New Roman" w:cs="Times New Roman"/>
          <w:sz w:val="20"/>
          <w:szCs w:val="20"/>
        </w:rPr>
        <w:t>1) удовлетворить жалобу, в том числе в форме отмены принятого                реш</w:t>
      </w:r>
      <w:r w:rsidRPr="00D102F5">
        <w:rPr>
          <w:rFonts w:ascii="Times New Roman" w:eastAsia="Calibri" w:hAnsi="Times New Roman" w:cs="Times New Roman"/>
          <w:sz w:val="20"/>
          <w:szCs w:val="20"/>
        </w:rPr>
        <w:t>е</w:t>
      </w:r>
      <w:r w:rsidRPr="00D102F5">
        <w:rPr>
          <w:rFonts w:ascii="Times New Roman" w:eastAsia="Calibri" w:hAnsi="Times New Roman" w:cs="Times New Roman"/>
          <w:sz w:val="20"/>
          <w:szCs w:val="20"/>
        </w:rPr>
        <w:t>ния, исправления допущенных органом, предоставляющим                      муниципальную услугу, опечаток и ошибок в выданных в результате                    предоставления муниц</w:t>
      </w:r>
      <w:r w:rsidRPr="00D102F5">
        <w:rPr>
          <w:rFonts w:ascii="Times New Roman" w:eastAsia="Calibri" w:hAnsi="Times New Roman" w:cs="Times New Roman"/>
          <w:sz w:val="20"/>
          <w:szCs w:val="20"/>
        </w:rPr>
        <w:t>и</w:t>
      </w:r>
      <w:r w:rsidRPr="00D102F5">
        <w:rPr>
          <w:rFonts w:ascii="Times New Roman" w:eastAsia="Calibri" w:hAnsi="Times New Roman" w:cs="Times New Roman"/>
          <w:sz w:val="20"/>
          <w:szCs w:val="20"/>
        </w:rPr>
        <w:t>пальной услуги документах, возврата заявителю         денежных средств, взимание которых не предусмотрено нормативными             правовыми актами Российской Ф</w:t>
      </w:r>
      <w:r w:rsidRPr="00D102F5">
        <w:rPr>
          <w:rFonts w:ascii="Times New Roman" w:eastAsia="Calibri" w:hAnsi="Times New Roman" w:cs="Times New Roman"/>
          <w:sz w:val="20"/>
          <w:szCs w:val="20"/>
        </w:rPr>
        <w:t>е</w:t>
      </w:r>
      <w:r w:rsidRPr="00D102F5">
        <w:rPr>
          <w:rFonts w:ascii="Times New Roman" w:eastAsia="Calibri" w:hAnsi="Times New Roman" w:cs="Times New Roman"/>
          <w:sz w:val="20"/>
          <w:szCs w:val="20"/>
        </w:rPr>
        <w:t>дерации, нормативными правовыми актами Смоленской области, муниципал</w:t>
      </w:r>
      <w:r w:rsidRPr="00D102F5">
        <w:rPr>
          <w:rFonts w:ascii="Times New Roman" w:eastAsia="Calibri" w:hAnsi="Times New Roman" w:cs="Times New Roman"/>
          <w:sz w:val="20"/>
          <w:szCs w:val="20"/>
        </w:rPr>
        <w:t>ь</w:t>
      </w:r>
      <w:r w:rsidRPr="00D102F5">
        <w:rPr>
          <w:rFonts w:ascii="Times New Roman" w:eastAsia="Calibri" w:hAnsi="Times New Roman" w:cs="Times New Roman"/>
          <w:sz w:val="20"/>
          <w:szCs w:val="20"/>
        </w:rPr>
        <w:t>ными правовыми актами, а также в иных формах;</w:t>
      </w:r>
      <w:proofErr w:type="gramEnd"/>
    </w:p>
    <w:p w:rsidR="00D102F5" w:rsidRPr="00D102F5" w:rsidRDefault="00D102F5" w:rsidP="00D102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eastAsia="Calibri" w:hAnsi="Times New Roman" w:cs="Times New Roman"/>
          <w:sz w:val="20"/>
          <w:szCs w:val="20"/>
        </w:rPr>
        <w:t>2) отказать в удовлетворении жалобы.</w:t>
      </w:r>
    </w:p>
    <w:p w:rsidR="00D102F5" w:rsidRPr="00D102F5" w:rsidRDefault="00D102F5" w:rsidP="00D102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eastAsia="Calibri" w:hAnsi="Times New Roman" w:cs="Times New Roman"/>
          <w:sz w:val="20"/>
          <w:szCs w:val="20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5.9. В случае признания жалобы подлежащей удовлетворению в ответе заявителю дается информация о действиях, осуществляемых органом,             предоставляющим муниципальную услугу, МФЦ,</w:t>
      </w:r>
      <w:r w:rsidRPr="00D102F5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D102F5">
        <w:rPr>
          <w:rFonts w:ascii="Times New Roman" w:hAnsi="Times New Roman" w:cs="Times New Roman"/>
          <w:sz w:val="20"/>
          <w:szCs w:val="20"/>
        </w:rPr>
        <w:t>в целях незамедлительного устр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 xml:space="preserve">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неудобства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и указывается                информация о дальнейших действиях, которые необходимо совершить               заявителю в целях п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>лучения муниципальной услуги.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5.10. В случае признания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жалобы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не подлежащей удовлетворению в           отв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те заявителю, даются аргументированные разъяснения о причинах                   принятого решения, а также информация о порядке обжалования принятого решения.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5.11. В случае установления в ходе или по результатам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рассмотрения           ж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>лобы признаков состава административного правонарушения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или                     преступления должностное лицо, работник, наделенные полномочиями по            рассмотрению ж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>лоб,</w:t>
      </w:r>
      <w:r w:rsidRPr="00D102F5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D102F5">
        <w:rPr>
          <w:rFonts w:ascii="Times New Roman" w:hAnsi="Times New Roman" w:cs="Times New Roman"/>
          <w:sz w:val="20"/>
          <w:szCs w:val="20"/>
        </w:rPr>
        <w:t>незамедлительно направляют имеющиеся материалы в органы прокурат</w:t>
      </w:r>
      <w:r w:rsidRPr="00D102F5">
        <w:rPr>
          <w:rFonts w:ascii="Times New Roman" w:hAnsi="Times New Roman" w:cs="Times New Roman"/>
          <w:sz w:val="20"/>
          <w:szCs w:val="20"/>
        </w:rPr>
        <w:t>у</w:t>
      </w:r>
      <w:r w:rsidRPr="00D102F5">
        <w:rPr>
          <w:rFonts w:ascii="Times New Roman" w:hAnsi="Times New Roman" w:cs="Times New Roman"/>
          <w:sz w:val="20"/>
          <w:szCs w:val="20"/>
        </w:rPr>
        <w:t>ры.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5.12. Заявитель вправе обжаловать решения, принятые в ходе                     предоста</w:t>
      </w:r>
      <w:r w:rsidRPr="00D102F5">
        <w:rPr>
          <w:rFonts w:ascii="Times New Roman" w:hAnsi="Times New Roman" w:cs="Times New Roman"/>
          <w:sz w:val="20"/>
          <w:szCs w:val="20"/>
        </w:rPr>
        <w:t>в</w:t>
      </w:r>
      <w:r w:rsidRPr="00D102F5">
        <w:rPr>
          <w:rFonts w:ascii="Times New Roman" w:hAnsi="Times New Roman" w:cs="Times New Roman"/>
          <w:sz w:val="20"/>
          <w:szCs w:val="20"/>
        </w:rPr>
        <w:t>ления муниципальной услуги, действия (бездействие) должностного лица органа, предоставляющего муниципальную услугу, либо муниципального служащ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 xml:space="preserve">го, МФЦ, специалиста МФЦ в судебном порядке. 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D102F5" w:rsidRPr="00D102F5" w:rsidRDefault="00D102F5" w:rsidP="00D102F5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Приложение № 1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к  Административному  регламенту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«Присвоение адреса объекту недвижимости»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Главе    муниципального   образования 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      района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Смоленской            области</w:t>
      </w:r>
    </w:p>
    <w:p w:rsidR="00D102F5" w:rsidRPr="00D102F5" w:rsidRDefault="00D102F5" w:rsidP="00D10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(фамилия, имя, отчество)</w:t>
      </w:r>
    </w:p>
    <w:p w:rsidR="00D102F5" w:rsidRPr="00D102F5" w:rsidRDefault="00D102F5" w:rsidP="00D10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D102F5" w:rsidRPr="00D102F5" w:rsidRDefault="00D102F5" w:rsidP="00D102F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Проживающег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ей) по адресу :  </w:t>
      </w:r>
    </w:p>
    <w:p w:rsidR="00D102F5" w:rsidRPr="00D102F5" w:rsidRDefault="00D102F5" w:rsidP="00D10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____________________________________________________</w:t>
      </w:r>
    </w:p>
    <w:p w:rsidR="00D102F5" w:rsidRPr="00D102F5" w:rsidRDefault="00D102F5" w:rsidP="00D10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_____________________________________</w:t>
      </w:r>
    </w:p>
    <w:p w:rsidR="00D102F5" w:rsidRPr="00D102F5" w:rsidRDefault="00D102F5" w:rsidP="00D102F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Паспорт серия _________№________________________</w:t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Кем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tabs>
          <w:tab w:val="center" w:pos="5040"/>
        </w:tabs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</w:t>
      </w:r>
      <w:r w:rsidRPr="00D102F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Дата выдачи  паспорта______________________________</w:t>
      </w:r>
    </w:p>
    <w:p w:rsidR="00D102F5" w:rsidRPr="00D102F5" w:rsidRDefault="00D102F5" w:rsidP="00D102F5">
      <w:pPr>
        <w:tabs>
          <w:tab w:val="center" w:pos="5040"/>
        </w:tabs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Контактный телефон______________________________</w:t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Заявление </w:t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Прошу присвоить адрес объекту недвижимости (земельному участку), расположенному по адресу:</w:t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«_______»_________________20____г.                                                                    ______________________________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Подпись заявителя</w:t>
      </w:r>
    </w:p>
    <w:p w:rsidR="00D102F5" w:rsidRPr="00D102F5" w:rsidRDefault="00D102F5" w:rsidP="00D102F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Постановление о присвоении адреса получи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>а)</w:t>
      </w:r>
    </w:p>
    <w:p w:rsidR="00D102F5" w:rsidRPr="00D102F5" w:rsidRDefault="00D102F5" w:rsidP="00D102F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Приложение № 2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к Административному регламенту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«Присвоение адреса объекту недвижимости»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</w:t>
      </w:r>
    </w:p>
    <w:p w:rsidR="00D102F5" w:rsidRPr="00D102F5" w:rsidRDefault="00D102F5" w:rsidP="00D102F5">
      <w:pPr>
        <w:widowControl w:val="0"/>
        <w:autoSpaceDE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102F5">
        <w:rPr>
          <w:rFonts w:ascii="Times New Roman" w:hAnsi="Times New Roman" w:cs="Times New Roman"/>
          <w:i/>
          <w:iCs/>
          <w:sz w:val="20"/>
          <w:szCs w:val="20"/>
        </w:rPr>
        <w:t>(ФИО руководителя ответственного структурного подразделения)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от____________________________________________________________________________________     </w:t>
      </w:r>
    </w:p>
    <w:p w:rsidR="00D102F5" w:rsidRPr="00D102F5" w:rsidRDefault="00D102F5" w:rsidP="00D102F5">
      <w:pPr>
        <w:widowControl w:val="0"/>
        <w:autoSpaceDE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102F5">
        <w:rPr>
          <w:rFonts w:ascii="Times New Roman" w:hAnsi="Times New Roman" w:cs="Times New Roman"/>
          <w:i/>
          <w:iCs/>
          <w:sz w:val="20"/>
          <w:szCs w:val="20"/>
        </w:rPr>
        <w:t>(ФИО заявителя)</w:t>
      </w:r>
    </w:p>
    <w:p w:rsidR="00D102F5" w:rsidRPr="00D102F5" w:rsidRDefault="00D102F5" w:rsidP="00D102F5">
      <w:pPr>
        <w:widowControl w:val="0"/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Жалоба на нарушение требований Административного регламента качества муниципальной услуги</w:t>
      </w:r>
    </w:p>
    <w:p w:rsidR="00D102F5" w:rsidRPr="00D102F5" w:rsidRDefault="00D102F5" w:rsidP="00D102F5">
      <w:pPr>
        <w:widowControl w:val="0"/>
        <w:autoSpaceDE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_______________________________________________________________________________________,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102F5">
        <w:rPr>
          <w:rFonts w:ascii="Times New Roman" w:hAnsi="Times New Roman" w:cs="Times New Roman"/>
          <w:i/>
          <w:iCs/>
          <w:sz w:val="20"/>
          <w:szCs w:val="20"/>
        </w:rPr>
        <w:t>(ФИО заявителя)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__________________________________________________________________,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102F5">
        <w:rPr>
          <w:rFonts w:ascii="Times New Roman" w:hAnsi="Times New Roman" w:cs="Times New Roman"/>
          <w:i/>
          <w:iCs/>
          <w:sz w:val="20"/>
          <w:szCs w:val="20"/>
        </w:rPr>
        <w:t>(индекс, город, улица, дом, квартира)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подаю жалобу от имени____________________________________________________________________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102F5">
        <w:rPr>
          <w:rFonts w:ascii="Times New Roman" w:hAnsi="Times New Roman" w:cs="Times New Roman"/>
          <w:i/>
          <w:iCs/>
          <w:sz w:val="20"/>
          <w:szCs w:val="20"/>
        </w:rPr>
        <w:t>(своего, или ФИО лица, которого представляет заявитель)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на нарушение Административного регламента муниципальной  услуги  ____________  __________________________________________________________________________________________,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допущенное_______________________________________________________________________________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102F5">
        <w:rPr>
          <w:rFonts w:ascii="Times New Roman" w:hAnsi="Times New Roman" w:cs="Times New Roman"/>
          <w:i/>
          <w:iCs/>
          <w:sz w:val="20"/>
          <w:szCs w:val="20"/>
        </w:rPr>
        <w:t>(наименование учреждения, допустившего  нарушение регламента)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в части следующих требований: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1._________________________________________________________________________________________ ___________________________________________________________________________________________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102F5">
        <w:rPr>
          <w:rFonts w:ascii="Times New Roman" w:hAnsi="Times New Roman" w:cs="Times New Roman"/>
          <w:i/>
          <w:iCs/>
          <w:sz w:val="20"/>
          <w:szCs w:val="20"/>
        </w:rPr>
        <w:t xml:space="preserve">(описание нарушения, в </w:t>
      </w:r>
      <w:proofErr w:type="spellStart"/>
      <w:r w:rsidRPr="00D102F5">
        <w:rPr>
          <w:rFonts w:ascii="Times New Roman" w:hAnsi="Times New Roman" w:cs="Times New Roman"/>
          <w:i/>
          <w:iCs/>
          <w:sz w:val="20"/>
          <w:szCs w:val="20"/>
        </w:rPr>
        <w:t>т.ч</w:t>
      </w:r>
      <w:proofErr w:type="spellEnd"/>
      <w:r w:rsidRPr="00D102F5">
        <w:rPr>
          <w:rFonts w:ascii="Times New Roman" w:hAnsi="Times New Roman" w:cs="Times New Roman"/>
          <w:i/>
          <w:iCs/>
          <w:sz w:val="20"/>
          <w:szCs w:val="20"/>
        </w:rPr>
        <w:t>. участники, место, дата и время фиксации нарушения)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2._____________________________________________________________________________________________________________________________________________________________________________________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102F5">
        <w:rPr>
          <w:rFonts w:ascii="Times New Roman" w:hAnsi="Times New Roman" w:cs="Times New Roman"/>
          <w:i/>
          <w:iCs/>
          <w:sz w:val="20"/>
          <w:szCs w:val="20"/>
        </w:rPr>
        <w:t xml:space="preserve">(описание нарушения, в </w:t>
      </w:r>
      <w:proofErr w:type="spellStart"/>
      <w:r w:rsidRPr="00D102F5">
        <w:rPr>
          <w:rFonts w:ascii="Times New Roman" w:hAnsi="Times New Roman" w:cs="Times New Roman"/>
          <w:i/>
          <w:iCs/>
          <w:sz w:val="20"/>
          <w:szCs w:val="20"/>
        </w:rPr>
        <w:t>т.ч</w:t>
      </w:r>
      <w:proofErr w:type="spellEnd"/>
      <w:r w:rsidRPr="00D102F5">
        <w:rPr>
          <w:rFonts w:ascii="Times New Roman" w:hAnsi="Times New Roman" w:cs="Times New Roman"/>
          <w:i/>
          <w:iCs/>
          <w:sz w:val="20"/>
          <w:szCs w:val="20"/>
        </w:rPr>
        <w:t>. участники, место, дата и время фиксации нарушения)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3.__________________________________________________________________________________________ ___________________________________________________________________________________________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102F5">
        <w:rPr>
          <w:rFonts w:ascii="Times New Roman" w:hAnsi="Times New Roman" w:cs="Times New Roman"/>
          <w:i/>
          <w:iCs/>
          <w:sz w:val="20"/>
          <w:szCs w:val="20"/>
        </w:rPr>
        <w:t xml:space="preserve">(описание нарушения, в </w:t>
      </w:r>
      <w:proofErr w:type="spellStart"/>
      <w:r w:rsidRPr="00D102F5">
        <w:rPr>
          <w:rFonts w:ascii="Times New Roman" w:hAnsi="Times New Roman" w:cs="Times New Roman"/>
          <w:i/>
          <w:iCs/>
          <w:sz w:val="20"/>
          <w:szCs w:val="20"/>
        </w:rPr>
        <w:t>т.ч</w:t>
      </w:r>
      <w:proofErr w:type="spellEnd"/>
      <w:r w:rsidRPr="00D102F5">
        <w:rPr>
          <w:rFonts w:ascii="Times New Roman" w:hAnsi="Times New Roman" w:cs="Times New Roman"/>
          <w:i/>
          <w:iCs/>
          <w:sz w:val="20"/>
          <w:szCs w:val="20"/>
        </w:rPr>
        <w:t>. участники, место, дата и время фиксации нарушения)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обращение к сотруднику учреждения, оказывающего услугу _______ (да/нет)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обращение к руководителю учреждения, оказывающего услугу ____ (да/нет)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Для подтверждения представленной мной информации у меня имеются следующие материалы: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3. Расписка в получении жалобы, подписанная руководителем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учреждения, оказывающего услугу _____________________________ (да/нет)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4. ________________________________________________________________________________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5. _______________________________________________________________________________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6. _______________________________________________________________________________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Копии имеющих документов, указанных в п. 1-3 прилагаю к жалобе _________________ (да/нет)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Достоверность представленных мною сведений подтверждаю. </w:t>
      </w:r>
    </w:p>
    <w:p w:rsidR="00D102F5" w:rsidRPr="00D102F5" w:rsidRDefault="00D102F5" w:rsidP="00D102F5">
      <w:pPr>
        <w:widowControl w:val="0"/>
        <w:autoSpaceDE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ФИО_____________________________________________________________________________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паспорт серия _____________ №_________________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выдан ___________________________________________________________________________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lastRenderedPageBreak/>
        <w:t xml:space="preserve">дата выдачи _______________________________________________________________________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  <w:r w:rsidRPr="00D102F5">
        <w:rPr>
          <w:rFonts w:ascii="Times New Roman" w:hAnsi="Times New Roman" w:cs="Times New Roman"/>
          <w:i/>
          <w:iCs/>
          <w:sz w:val="20"/>
          <w:szCs w:val="20"/>
        </w:rPr>
        <w:t xml:space="preserve">подпись </w:t>
      </w:r>
    </w:p>
    <w:p w:rsidR="00D102F5" w:rsidRPr="00D102F5" w:rsidRDefault="00D102F5" w:rsidP="00D102F5">
      <w:pPr>
        <w:widowControl w:val="0"/>
        <w:autoSpaceDE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контактный телефон_______________________                             ____________________________ </w:t>
      </w:r>
      <w:r w:rsidRPr="00D102F5">
        <w:rPr>
          <w:rFonts w:ascii="Times New Roman" w:hAnsi="Times New Roman" w:cs="Times New Roman"/>
          <w:i/>
          <w:iCs/>
          <w:sz w:val="20"/>
          <w:szCs w:val="20"/>
        </w:rPr>
        <w:t>дата</w:t>
      </w: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БАРСУКОВСКОГО СЕЛЬСКОГО ПОСЕЛЕНИЯ 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ОБЛАСТИ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102F5" w:rsidRPr="00D102F5" w:rsidRDefault="00D102F5" w:rsidP="00D102F5">
      <w:pPr>
        <w:pStyle w:val="1"/>
        <w:rPr>
          <w:b/>
          <w:sz w:val="20"/>
          <w:lang w:val="ru-RU"/>
        </w:rPr>
      </w:pPr>
    </w:p>
    <w:p w:rsidR="00D102F5" w:rsidRPr="00D102F5" w:rsidRDefault="00D102F5" w:rsidP="00D102F5">
      <w:pPr>
        <w:pStyle w:val="31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102F5">
        <w:rPr>
          <w:rFonts w:ascii="Times New Roman" w:hAnsi="Times New Roman" w:cs="Times New Roman"/>
          <w:sz w:val="20"/>
          <w:szCs w:val="20"/>
        </w:rPr>
        <w:t>от  21 декабря 2021 года       № 39</w:t>
      </w:r>
    </w:p>
    <w:p w:rsidR="00D102F5" w:rsidRPr="00D102F5" w:rsidRDefault="00D102F5" w:rsidP="00D102F5">
      <w:pPr>
        <w:pStyle w:val="31"/>
        <w:spacing w:after="0"/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243" w:type="dxa"/>
        <w:tblLook w:val="01E0" w:firstRow="1" w:lastRow="1" w:firstColumn="1" w:lastColumn="1" w:noHBand="0" w:noVBand="0"/>
      </w:tblPr>
      <w:tblGrid>
        <w:gridCol w:w="5070"/>
        <w:gridCol w:w="6173"/>
      </w:tblGrid>
      <w:tr w:rsidR="00D102F5" w:rsidRPr="00D102F5" w:rsidTr="00D102F5">
        <w:tc>
          <w:tcPr>
            <w:tcW w:w="5070" w:type="dxa"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бюджетный прогноз </w:t>
            </w: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долгосрочный период до 2025 года</w:t>
            </w:r>
          </w:p>
        </w:tc>
        <w:tc>
          <w:tcPr>
            <w:tcW w:w="6173" w:type="dxa"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В соответствии с Постановлением Администрации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D102F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102F5">
        <w:rPr>
          <w:rFonts w:ascii="Times New Roman" w:hAnsi="Times New Roman" w:cs="Times New Roman"/>
          <w:sz w:val="20"/>
          <w:szCs w:val="20"/>
        </w:rPr>
        <w:t xml:space="preserve">от 12.11.2021 №34 «Об основных направлениях бюджетной и налоговой политики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 и на плановый период 2023 и 2024 годов»</w:t>
      </w:r>
    </w:p>
    <w:p w:rsidR="00D102F5" w:rsidRPr="00D102F5" w:rsidRDefault="00D102F5" w:rsidP="00D102F5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 Смоленской  области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D102F5" w:rsidRPr="00D102F5" w:rsidRDefault="00D102F5" w:rsidP="00D102F5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ind w:firstLine="70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Внести в бюджетный прогноз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долгосрочный период до 2025 года, утвержденный постановлением 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102F5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от 24.11.2020 № 46 «Об утверждении бюджетного прогноза </w:t>
      </w:r>
      <w:proofErr w:type="spellStart"/>
      <w:r w:rsidRPr="00D102F5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на долгосрочный период до 2025 года» </w:t>
      </w:r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следующие изменения:</w:t>
      </w:r>
    </w:p>
    <w:p w:rsidR="00D102F5" w:rsidRPr="00D102F5" w:rsidRDefault="00D102F5" w:rsidP="00D102F5">
      <w:pPr>
        <w:ind w:firstLine="708"/>
        <w:rPr>
          <w:rFonts w:ascii="Times New Roman" w:hAnsi="Times New Roman" w:cs="Times New Roman"/>
          <w:bCs/>
          <w:sz w:val="20"/>
          <w:szCs w:val="20"/>
        </w:rPr>
      </w:pPr>
    </w:p>
    <w:p w:rsidR="00D102F5" w:rsidRPr="00D102F5" w:rsidRDefault="00D102F5" w:rsidP="002F2A8D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02F5">
        <w:rPr>
          <w:rFonts w:ascii="Times New Roman" w:hAnsi="Times New Roman" w:cs="Times New Roman"/>
          <w:bCs/>
          <w:sz w:val="20"/>
          <w:szCs w:val="20"/>
        </w:rPr>
        <w:t>Раздел 2 изложить в следующей редакции:</w:t>
      </w:r>
    </w:p>
    <w:p w:rsidR="00D102F5" w:rsidRPr="00D102F5" w:rsidRDefault="00D102F5" w:rsidP="00D102F5">
      <w:pPr>
        <w:ind w:left="1068"/>
        <w:rPr>
          <w:rFonts w:ascii="Times New Roman" w:hAnsi="Times New Roman" w:cs="Times New Roman"/>
          <w:bCs/>
          <w:sz w:val="20"/>
          <w:szCs w:val="20"/>
        </w:rPr>
      </w:pPr>
    </w:p>
    <w:p w:rsidR="00D102F5" w:rsidRPr="00D102F5" w:rsidRDefault="00D102F5" w:rsidP="00D102F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D102F5">
        <w:rPr>
          <w:rFonts w:ascii="Times New Roman" w:hAnsi="Times New Roman" w:cs="Times New Roman"/>
          <w:b/>
          <w:sz w:val="20"/>
          <w:szCs w:val="20"/>
        </w:rPr>
        <w:t xml:space="preserve">. Цели и задачи налоговой и бюджетной </w:t>
      </w:r>
    </w:p>
    <w:p w:rsidR="00D102F5" w:rsidRPr="00D102F5" w:rsidRDefault="00D102F5" w:rsidP="00D102F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политики в долгосрочном периоде</w:t>
      </w:r>
    </w:p>
    <w:p w:rsidR="00D102F5" w:rsidRPr="00D102F5" w:rsidRDefault="00D102F5" w:rsidP="00D102F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и налоговой политики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 и на плановый период 2023 и 2024 годов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 и на плановый период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2023 и 2024 годов.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При подготовке основных направлений бюджетной и налоговой политики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 и на плановый период 2023 и 2024 годов были учтены положения Указа Президента Российской Федерации от 7 мая 2018 года № 204 «О национальных целях и стратегических задачах развития Российской Федерации на период до 2024 года» и от 21 июля 2020 года № 474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«О национальных целях развития Российской Федерации на период до 2030», Послания Президента Российской Федерации Федеральному Собранию Российской Федерации от 21 апреля 2021 года.</w:t>
      </w:r>
    </w:p>
    <w:p w:rsidR="00D102F5" w:rsidRPr="00D102F5" w:rsidRDefault="00D102F5" w:rsidP="00D102F5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и налоговой политики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D102F5">
        <w:rPr>
          <w:rFonts w:ascii="Times New Roman" w:hAnsi="Times New Roman" w:cs="Times New Roman"/>
          <w:sz w:val="20"/>
          <w:szCs w:val="20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ситуации, вызванной распространением новой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инфекции, и принятием на федеральном, региональном и местном уровне мер по ее устранению.</w:t>
      </w:r>
      <w:proofErr w:type="gramEnd"/>
    </w:p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/>
        </w:rPr>
      </w:pPr>
      <w:r w:rsidRPr="00D102F5">
        <w:rPr>
          <w:rFonts w:ascii="Times New Roman" w:hAnsi="Times New Roman" w:cs="Times New Roman"/>
          <w:b/>
          <w:color w:val="000000"/>
        </w:rPr>
        <w:t xml:space="preserve">Основные задачи бюджетной и налоговой политики </w:t>
      </w:r>
      <w:proofErr w:type="spellStart"/>
      <w:r w:rsidRPr="00D102F5">
        <w:rPr>
          <w:rFonts w:ascii="Times New Roman" w:hAnsi="Times New Roman" w:cs="Times New Roman"/>
          <w:b/>
          <w:color w:val="000000"/>
        </w:rPr>
        <w:t>Б</w:t>
      </w:r>
      <w:r w:rsidRPr="00D102F5">
        <w:rPr>
          <w:rFonts w:ascii="Times New Roman" w:hAnsi="Times New Roman" w:cs="Times New Roman"/>
          <w:b/>
          <w:bCs/>
          <w:color w:val="000000"/>
        </w:rPr>
        <w:t>арсуковского</w:t>
      </w:r>
      <w:proofErr w:type="spellEnd"/>
      <w:r w:rsidRPr="00D102F5">
        <w:rPr>
          <w:rFonts w:ascii="Times New Roman" w:hAnsi="Times New Roman" w:cs="Times New Roman"/>
          <w:b/>
          <w:bCs/>
          <w:color w:val="00000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b/>
          <w:bCs/>
          <w:color w:val="00000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b/>
          <w:bCs/>
          <w:color w:val="000000"/>
        </w:rPr>
        <w:t xml:space="preserve"> района Смоленской области</w:t>
      </w:r>
    </w:p>
    <w:p w:rsidR="00D102F5" w:rsidRPr="00D102F5" w:rsidRDefault="00D102F5" w:rsidP="00D102F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</w:rPr>
      </w:pPr>
    </w:p>
    <w:p w:rsidR="00D102F5" w:rsidRPr="00D102F5" w:rsidRDefault="00D102F5" w:rsidP="00D102F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  <w:r w:rsidRPr="00D102F5">
        <w:rPr>
          <w:rFonts w:ascii="Times New Roman" w:hAnsi="Times New Roman" w:cs="Times New Roman"/>
          <w:color w:val="000000"/>
        </w:rPr>
        <w:t xml:space="preserve">В сложившихся экономических условиях основными задачами бюджетной и налоговой политики </w:t>
      </w:r>
      <w:proofErr w:type="spellStart"/>
      <w:r w:rsidRPr="00D102F5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D102F5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color w:val="00000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color w:val="000000"/>
        </w:rPr>
        <w:t xml:space="preserve"> района Смоленской области на 2022-2024 годы являются:</w:t>
      </w:r>
    </w:p>
    <w:p w:rsidR="00D102F5" w:rsidRPr="00D102F5" w:rsidRDefault="00D102F5" w:rsidP="00D102F5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1. Сохранение устойчивости бюджетной системы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района Смоленской области</w:t>
      </w:r>
      <w:r w:rsidRPr="00D102F5">
        <w:rPr>
          <w:rFonts w:ascii="Times New Roman" w:hAnsi="Times New Roman" w:cs="Times New Roman"/>
          <w:sz w:val="20"/>
          <w:szCs w:val="20"/>
        </w:rPr>
        <w:t xml:space="preserve"> и обеспечение долгосрочной сбалансированности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D102F5" w:rsidRPr="00D102F5" w:rsidRDefault="00D102F5" w:rsidP="00D102F5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2. 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3. Укрепление доходной базы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счет повышения эффективности администрирования неналоговых доходов и мобилизации имеющихся резервов.</w:t>
      </w:r>
    </w:p>
    <w:p w:rsidR="00D102F5" w:rsidRPr="00D102F5" w:rsidRDefault="00D102F5" w:rsidP="00D102F5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4.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28" w:history="1">
        <w:r w:rsidRPr="00D102F5">
          <w:rPr>
            <w:rFonts w:ascii="Times New Roman" w:hAnsi="Times New Roman" w:cs="Times New Roman"/>
            <w:color w:val="000000"/>
            <w:sz w:val="20"/>
            <w:szCs w:val="20"/>
          </w:rPr>
          <w:t>Указе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07 мая 2018 года № 204 «О национальных целях и стратегических задачах развития Российской Федерации на период до 2024 года».</w:t>
      </w:r>
    </w:p>
    <w:p w:rsidR="00D102F5" w:rsidRPr="00D102F5" w:rsidRDefault="00D102F5" w:rsidP="00D102F5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5. Сохранение социальной направленности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D102F5" w:rsidRPr="00D102F5" w:rsidRDefault="00D102F5" w:rsidP="00D102F5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6. 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D102F5" w:rsidRPr="00D102F5" w:rsidRDefault="00D102F5" w:rsidP="00D102F5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7. Открытость и прозрачность управления общественными финансами.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pStyle w:val="aff2"/>
        <w:autoSpaceDE w:val="0"/>
        <w:autoSpaceDN w:val="0"/>
        <w:adjustRightInd w:val="0"/>
        <w:ind w:left="709"/>
        <w:jc w:val="center"/>
        <w:rPr>
          <w:b/>
          <w:sz w:val="20"/>
          <w:szCs w:val="20"/>
        </w:rPr>
      </w:pPr>
      <w:r w:rsidRPr="00D102F5">
        <w:rPr>
          <w:b/>
          <w:sz w:val="20"/>
          <w:szCs w:val="20"/>
        </w:rPr>
        <w:t>Основные направления налоговой политики</w:t>
      </w:r>
    </w:p>
    <w:p w:rsidR="00D102F5" w:rsidRPr="00D102F5" w:rsidRDefault="00D102F5" w:rsidP="00D102F5">
      <w:pPr>
        <w:pStyle w:val="aff2"/>
        <w:autoSpaceDE w:val="0"/>
        <w:autoSpaceDN w:val="0"/>
        <w:adjustRightInd w:val="0"/>
        <w:ind w:left="709"/>
        <w:jc w:val="center"/>
        <w:rPr>
          <w:sz w:val="20"/>
          <w:szCs w:val="20"/>
        </w:rPr>
      </w:pPr>
    </w:p>
    <w:p w:rsidR="00D102F5" w:rsidRPr="00D102F5" w:rsidRDefault="00D102F5" w:rsidP="00D102F5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Основными целями налоговой политики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на 2022 год и на плановый период 2023 и 2024 годов является с одной стороны сохранение условий для поддержания устойчивого роста экономики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бюджета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proofErr w:type="gram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102F5" w:rsidRPr="00D102F5" w:rsidRDefault="00D102F5" w:rsidP="00D102F5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eastAsia="Calibri" w:hAnsi="Times New Roman" w:cs="Times New Roman"/>
          <w:sz w:val="20"/>
          <w:szCs w:val="20"/>
        </w:rPr>
        <w:t xml:space="preserve">Основными направлениями налоговой политики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</w:t>
      </w:r>
      <w:r w:rsidRPr="00D102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102F5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 на 2022 – 2024 годы будут являться: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1. Мобилизация доходов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В целях мобилизации доходов в бюджет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D102F5">
        <w:rPr>
          <w:rFonts w:ascii="Times New Roman" w:hAnsi="Times New Roman" w:cs="Times New Roman"/>
          <w:sz w:val="20"/>
          <w:szCs w:val="20"/>
        </w:rPr>
        <w:t xml:space="preserve"> планируется проведение следующих мероприятий: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- продолжение работы, направленной на повышение объемов поступлений в бюджет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 </w:t>
      </w:r>
      <w:r w:rsidRPr="00D102F5">
        <w:rPr>
          <w:rFonts w:ascii="Times New Roman" w:hAnsi="Times New Roman" w:cs="Times New Roman"/>
          <w:sz w:val="20"/>
          <w:szCs w:val="20"/>
        </w:rPr>
        <w:t>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  <w:proofErr w:type="gramEnd"/>
    </w:p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усиление работы по погашению задолженности по налоговым платежам;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В целях формирования комфортной потребительской среды будет продолжена работа по созданию условий для развития малых форматов торговли в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Барсуковском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сельском поселении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области, в том числе легализации незаконно установленных нестационарных торговых объектов, что в свою очередь обеспечит рост налоговых поступлений в местный бюджет. 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2. Совершенствование налогового администрирования</w:t>
      </w:r>
    </w:p>
    <w:p w:rsidR="00D102F5" w:rsidRPr="00D102F5" w:rsidRDefault="00D102F5" w:rsidP="00D102F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В целях совершенствования налогового администрирования следует продолжить работу:</w:t>
      </w:r>
    </w:p>
    <w:p w:rsidR="00D102F5" w:rsidRPr="00D102F5" w:rsidRDefault="00D102F5" w:rsidP="00D102F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- по повышению ответственности администраторов доходов бюджета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D102F5" w:rsidRPr="00D102F5" w:rsidRDefault="00D102F5" w:rsidP="00D102F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- по взаимодействию органов власти всех уровней и органов местного самоуправления, в рамках деятельности межведомственных рабочих групп (комиссий) по контролю над поступлением платежей, в целях увеличения собираемости налогов и сборов, поступающих в бюджет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</w:t>
      </w:r>
      <w:r w:rsidRPr="00D10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области, и сокращения недоимки;</w:t>
      </w:r>
    </w:p>
    <w:p w:rsidR="00D102F5" w:rsidRPr="00D102F5" w:rsidRDefault="00D102F5" w:rsidP="00D102F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D102F5" w:rsidRPr="00D102F5" w:rsidRDefault="00D102F5" w:rsidP="00D102F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по проведению органами местного самоуправления муниципального образования «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район»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D102F5" w:rsidRPr="00D102F5" w:rsidRDefault="00D102F5" w:rsidP="00D102F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lastRenderedPageBreak/>
        <w:t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D102F5" w:rsidRPr="00D102F5" w:rsidRDefault="00D102F5" w:rsidP="00D102F5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3. Оценка налоговых расходов </w:t>
      </w:r>
      <w:proofErr w:type="spellStart"/>
      <w:r w:rsidRPr="00D102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сельского поселения</w:t>
      </w:r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D102F5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D102F5" w:rsidRPr="00D102F5" w:rsidRDefault="00D102F5" w:rsidP="00D102F5">
      <w:pPr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Налоговые расходы предоставлены муниципальными нормативными правовыми актами в виде налоговых льгот по земельному налогу, налогу на имущество физических лиц.</w:t>
      </w:r>
    </w:p>
    <w:p w:rsidR="00D102F5" w:rsidRPr="00D102F5" w:rsidRDefault="00D102F5" w:rsidP="00D102F5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Информация о суммах налоговых льгот (налоговых расходов)</w:t>
      </w:r>
    </w:p>
    <w:p w:rsidR="00D102F5" w:rsidRPr="00D102F5" w:rsidRDefault="00D102F5" w:rsidP="00D102F5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 и на плановый период 2023 и 2024 годов</w:t>
      </w:r>
    </w:p>
    <w:p w:rsidR="00D102F5" w:rsidRPr="00D102F5" w:rsidRDefault="00D102F5" w:rsidP="00D102F5">
      <w:pPr>
        <w:ind w:firstLine="709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  <w:proofErr w:type="spellStart"/>
      <w:r w:rsidRPr="00D102F5">
        <w:rPr>
          <w:rFonts w:ascii="Times New Roman" w:hAnsi="Times New Roman" w:cs="Times New Roman"/>
          <w:sz w:val="20"/>
          <w:szCs w:val="20"/>
        </w:rPr>
        <w:t>ыс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688"/>
        <w:gridCol w:w="1701"/>
        <w:gridCol w:w="1689"/>
        <w:gridCol w:w="1689"/>
        <w:gridCol w:w="1689"/>
      </w:tblGrid>
      <w:tr w:rsidR="00D102F5" w:rsidRPr="00D102F5" w:rsidTr="00D102F5">
        <w:tc>
          <w:tcPr>
            <w:tcW w:w="1965" w:type="dxa"/>
            <w:vMerge w:val="restart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688" w:type="dxa"/>
            <w:vMerge w:val="restart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2020 год (факт)</w:t>
            </w:r>
          </w:p>
        </w:tc>
        <w:tc>
          <w:tcPr>
            <w:tcW w:w="1701" w:type="dxa"/>
            <w:vMerge w:val="restart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2021 год (оценка)</w:t>
            </w:r>
          </w:p>
        </w:tc>
        <w:tc>
          <w:tcPr>
            <w:tcW w:w="5067" w:type="dxa"/>
            <w:gridSpan w:val="3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D102F5" w:rsidRPr="00D102F5" w:rsidTr="00D102F5">
        <w:tc>
          <w:tcPr>
            <w:tcW w:w="1965" w:type="dxa"/>
            <w:vMerge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89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89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102F5" w:rsidRPr="00D102F5" w:rsidTr="00D102F5">
        <w:tc>
          <w:tcPr>
            <w:tcW w:w="1965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88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01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9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9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9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</w:tr>
      <w:tr w:rsidR="00D102F5" w:rsidRPr="00D102F5" w:rsidTr="00D102F5">
        <w:tc>
          <w:tcPr>
            <w:tcW w:w="1965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688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2F5" w:rsidRPr="00D102F5" w:rsidTr="00D102F5">
        <w:tc>
          <w:tcPr>
            <w:tcW w:w="1965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88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01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9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9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9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</w:tr>
      <w:tr w:rsidR="00D102F5" w:rsidRPr="00D102F5" w:rsidTr="00D102F5">
        <w:tc>
          <w:tcPr>
            <w:tcW w:w="1965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88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D102F5" w:rsidRPr="00D102F5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Будет продолжена работа по оптимизации состава льгот по местным налогам и сборам (пониженных налоговых ставок) с учетом результатов ежегодной оценки налоговых расходов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области, проводимой в соответствии с распоряжением Администрации </w:t>
      </w:r>
      <w:proofErr w:type="spellStart"/>
      <w:r w:rsidRPr="00D102F5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от 29.06.2020 № 32 «Об утверждении порядка оценки налоговых расходов </w:t>
      </w:r>
      <w:proofErr w:type="spellStart"/>
      <w:r w:rsidRPr="00D102F5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области».</w:t>
      </w:r>
      <w:proofErr w:type="gramEnd"/>
    </w:p>
    <w:p w:rsidR="00D102F5" w:rsidRPr="00D102F5" w:rsidRDefault="00D102F5" w:rsidP="00D102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Основные направления бюджетной политики</w:t>
      </w:r>
    </w:p>
    <w:p w:rsidR="00D102F5" w:rsidRPr="00D102F5" w:rsidRDefault="00D102F5" w:rsidP="00D102F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02F5">
        <w:rPr>
          <w:rFonts w:ascii="Times New Roman" w:eastAsia="Calibri" w:hAnsi="Times New Roman" w:cs="Times New Roman"/>
          <w:sz w:val="20"/>
          <w:szCs w:val="20"/>
        </w:rPr>
        <w:t xml:space="preserve">Основными направлениями бюджетной политики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D102F5">
        <w:rPr>
          <w:rFonts w:ascii="Times New Roman" w:eastAsia="Calibri" w:hAnsi="Times New Roman" w:cs="Times New Roman"/>
          <w:sz w:val="20"/>
          <w:szCs w:val="20"/>
        </w:rPr>
        <w:t xml:space="preserve"> на среднесрочный период являются:</w:t>
      </w:r>
    </w:p>
    <w:p w:rsidR="00D102F5" w:rsidRPr="00D102F5" w:rsidRDefault="00D102F5" w:rsidP="00D102F5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D102F5" w:rsidRPr="00D102F5" w:rsidRDefault="00D102F5" w:rsidP="00D102F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D102F5" w:rsidRPr="00D102F5" w:rsidRDefault="00D102F5" w:rsidP="00D102F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 xml:space="preserve">- обеспечение выплаты заработной платы работникам организаций бюджетной сферы не ниже минимального </w:t>
      </w:r>
      <w:proofErr w:type="gramStart"/>
      <w:r w:rsidRPr="00D102F5">
        <w:rPr>
          <w:rFonts w:ascii="Times New Roman" w:hAnsi="Times New Roman" w:cs="Times New Roman"/>
        </w:rPr>
        <w:t>размера оплаты труда</w:t>
      </w:r>
      <w:proofErr w:type="gramEnd"/>
      <w:r w:rsidRPr="00D102F5">
        <w:rPr>
          <w:rFonts w:ascii="Times New Roman" w:hAnsi="Times New Roman" w:cs="Times New Roman"/>
        </w:rPr>
        <w:t>, устанавливаемого на федеральном уровне;</w:t>
      </w:r>
    </w:p>
    <w:p w:rsidR="00D102F5" w:rsidRPr="00D102F5" w:rsidRDefault="00D102F5" w:rsidP="00D102F5">
      <w:pPr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повышение реалистичности и минимизация рисков несбалансированности бюджета;</w:t>
      </w:r>
    </w:p>
    <w:p w:rsidR="00D102F5" w:rsidRPr="00D102F5" w:rsidRDefault="00D102F5" w:rsidP="00D102F5">
      <w:pPr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недопущение принятия новых расходных обязательств, не обеспеченных источниками финансирования;</w:t>
      </w:r>
    </w:p>
    <w:p w:rsidR="00D102F5" w:rsidRPr="00D102F5" w:rsidRDefault="00D102F5" w:rsidP="00D102F5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области, размещение основных положений решения о бюджете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формате «Бюджет для граждан» в социальных сетях.</w:t>
      </w:r>
    </w:p>
    <w:p w:rsidR="00D102F5" w:rsidRPr="00D102F5" w:rsidRDefault="00D102F5" w:rsidP="00D102F5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2. Приложения  2 и 3 изложить в новой редакции (прилагаются):</w:t>
      </w:r>
    </w:p>
    <w:p w:rsidR="00D102F5" w:rsidRPr="00D102F5" w:rsidRDefault="00D102F5" w:rsidP="00D102F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left="708" w:hanging="708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D102F5" w:rsidRPr="00D102F5" w:rsidRDefault="00D102F5" w:rsidP="00D102F5">
      <w:pPr>
        <w:autoSpaceDE w:val="0"/>
        <w:autoSpaceDN w:val="0"/>
        <w:adjustRightInd w:val="0"/>
        <w:ind w:left="708" w:hanging="708"/>
        <w:rPr>
          <w:rFonts w:ascii="Times New Roman" w:hAnsi="Times New Roman" w:cs="Times New Roman"/>
          <w:sz w:val="20"/>
          <w:szCs w:val="20"/>
        </w:rPr>
      </w:pP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102F5" w:rsidRPr="00D102F5" w:rsidRDefault="00D102F5" w:rsidP="00D102F5">
      <w:pPr>
        <w:autoSpaceDE w:val="0"/>
        <w:autoSpaceDN w:val="0"/>
        <w:adjustRightInd w:val="0"/>
        <w:ind w:left="708" w:hanging="708"/>
        <w:rPr>
          <w:rFonts w:ascii="Times New Roman" w:hAnsi="Times New Roman" w:cs="Times New Roman"/>
          <w:sz w:val="20"/>
          <w:szCs w:val="20"/>
        </w:rPr>
      </w:pP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102F5" w:rsidRPr="00D102F5" w:rsidRDefault="00D102F5" w:rsidP="00D102F5">
      <w:pPr>
        <w:autoSpaceDE w:val="0"/>
        <w:autoSpaceDN w:val="0"/>
        <w:adjustRightInd w:val="0"/>
        <w:ind w:left="708" w:hanging="708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D102F5" w:rsidRPr="00D102F5" w:rsidRDefault="00D102F5" w:rsidP="00D102F5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pStyle w:val="aff2"/>
        <w:ind w:left="0" w:firstLine="708"/>
        <w:jc w:val="both"/>
        <w:rPr>
          <w:sz w:val="20"/>
          <w:szCs w:val="20"/>
        </w:rPr>
      </w:pPr>
    </w:p>
    <w:p w:rsidR="00D102F5" w:rsidRPr="00D102F5" w:rsidRDefault="00D102F5" w:rsidP="00D102F5">
      <w:pPr>
        <w:pStyle w:val="aff2"/>
        <w:ind w:left="0"/>
        <w:jc w:val="both"/>
        <w:rPr>
          <w:color w:val="FF0000"/>
          <w:sz w:val="20"/>
          <w:szCs w:val="20"/>
        </w:rPr>
        <w:sectPr w:rsidR="00D102F5" w:rsidRPr="00D102F5" w:rsidSect="00EB7C7B">
          <w:headerReference w:type="default" r:id="rId29"/>
          <w:pgSz w:w="11906" w:h="16838" w:code="9"/>
          <w:pgMar w:top="1135" w:right="567" w:bottom="993" w:left="1134" w:header="709" w:footer="709" w:gutter="0"/>
          <w:cols w:space="708"/>
          <w:titlePg/>
          <w:docGrid w:linePitch="360"/>
        </w:sectPr>
      </w:pPr>
    </w:p>
    <w:p w:rsidR="00D102F5" w:rsidRPr="00D102F5" w:rsidRDefault="00D102F5" w:rsidP="00D102F5">
      <w:pPr>
        <w:tabs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D102F5" w:rsidRPr="00D102F5" w:rsidRDefault="00D102F5" w:rsidP="00D102F5">
      <w:pPr>
        <w:tabs>
          <w:tab w:val="right" w:pos="96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от 27 декабря 2021 года               № 29</w:t>
      </w: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ab/>
      </w:r>
      <w:r w:rsidRPr="00D102F5">
        <w:rPr>
          <w:rFonts w:ascii="Times New Roman" w:hAnsi="Times New Roman" w:cs="Times New Roman"/>
          <w:sz w:val="20"/>
          <w:szCs w:val="20"/>
        </w:rPr>
        <w:tab/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102F5" w:rsidRPr="00D102F5" w:rsidTr="00D102F5">
        <w:tc>
          <w:tcPr>
            <w:tcW w:w="4644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Об утверждении размера платы за жилищно-коммунальные услуги для населения и тарифов на жилищно-коммунальные  услуги  на  2021  год</w:t>
            </w:r>
          </w:p>
        </w:tc>
      </w:tr>
    </w:tbl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>В соответствии с Федеральным законом 03.12.2004 года  № 210 ФЗ «Об основах р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гулирования тарифов организаций коммунального комплекса», постановления Правительства РФ от  23.05. 2006 года № 307 «О порядке предоставления коммунал</w:t>
      </w:r>
      <w:r w:rsidRPr="00D102F5">
        <w:rPr>
          <w:rFonts w:ascii="Times New Roman" w:hAnsi="Times New Roman" w:cs="Times New Roman"/>
          <w:sz w:val="20"/>
          <w:szCs w:val="20"/>
        </w:rPr>
        <w:t>ь</w:t>
      </w:r>
      <w:r w:rsidRPr="00D102F5">
        <w:rPr>
          <w:rFonts w:ascii="Times New Roman" w:hAnsi="Times New Roman" w:cs="Times New Roman"/>
          <w:sz w:val="20"/>
          <w:szCs w:val="20"/>
        </w:rPr>
        <w:t xml:space="preserve">ных услуг гражданам», постановления Правительства РФ от 23.05.2006 года № 306 «Об утверждении Правил установления и определения нормативов потребления коммунальных услуг» Совет депутатов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</w:t>
      </w:r>
      <w:r w:rsidRPr="00D102F5">
        <w:rPr>
          <w:rFonts w:ascii="Times New Roman" w:hAnsi="Times New Roman" w:cs="Times New Roman"/>
          <w:sz w:val="20"/>
          <w:szCs w:val="20"/>
        </w:rPr>
        <w:t>й</w:t>
      </w:r>
      <w:r w:rsidRPr="00D102F5">
        <w:rPr>
          <w:rFonts w:ascii="Times New Roman" w:hAnsi="Times New Roman" w:cs="Times New Roman"/>
          <w:sz w:val="20"/>
          <w:szCs w:val="20"/>
        </w:rPr>
        <w:t xml:space="preserve">она Смоленской области </w:t>
      </w:r>
      <w:proofErr w:type="gramEnd"/>
    </w:p>
    <w:p w:rsidR="00D102F5" w:rsidRPr="00D102F5" w:rsidRDefault="00D102F5" w:rsidP="00D10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  <w:gridCol w:w="460"/>
      </w:tblGrid>
      <w:tr w:rsidR="00D102F5" w:rsidRPr="00D102F5" w:rsidTr="00D102F5">
        <w:trPr>
          <w:trHeight w:val="1517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РЕШИЛ:</w:t>
            </w:r>
          </w:p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        1. Утвердить размер платы за жилищно-коммунальные услуги  на 2022 год для МУП «Источник»</w:t>
            </w:r>
            <w:proofErr w:type="gram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1276"/>
              <w:gridCol w:w="2859"/>
            </w:tblGrid>
            <w:tr w:rsidR="00D102F5" w:rsidRPr="00D102F5" w:rsidTr="00D102F5">
              <w:tc>
                <w:tcPr>
                  <w:tcW w:w="5665" w:type="dxa"/>
                </w:tcPr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</w:tcPr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</w:t>
                  </w: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ъ</w:t>
                  </w: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ем </w:t>
                  </w:r>
                </w:p>
              </w:tc>
              <w:tc>
                <w:tcPr>
                  <w:tcW w:w="2859" w:type="dxa"/>
                </w:tcPr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расчета с насел</w:t>
                  </w: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</w:t>
                  </w:r>
                </w:p>
              </w:tc>
            </w:tr>
            <w:tr w:rsidR="00D102F5" w:rsidRPr="00D102F5" w:rsidTr="00D102F5">
              <w:tc>
                <w:tcPr>
                  <w:tcW w:w="5665" w:type="dxa"/>
                </w:tcPr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ремонт и обслуживание жилья</w:t>
                  </w:r>
                </w:p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благоустроенное</w:t>
                  </w:r>
                </w:p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печным отоплением</w:t>
                  </w:r>
                </w:p>
              </w:tc>
              <w:tc>
                <w:tcPr>
                  <w:tcW w:w="1276" w:type="dxa"/>
                </w:tcPr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9" w:type="dxa"/>
                </w:tcPr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3-44</w:t>
                  </w:r>
                </w:p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2-31</w:t>
                  </w:r>
                </w:p>
              </w:tc>
            </w:tr>
            <w:tr w:rsidR="00D102F5" w:rsidRPr="00D102F5" w:rsidTr="00D102F5">
              <w:tc>
                <w:tcPr>
                  <w:tcW w:w="5665" w:type="dxa"/>
                </w:tcPr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наем жилья</w:t>
                  </w:r>
                </w:p>
              </w:tc>
              <w:tc>
                <w:tcPr>
                  <w:tcW w:w="1276" w:type="dxa"/>
                </w:tcPr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2859" w:type="dxa"/>
                </w:tcPr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9-87</w:t>
                  </w:r>
                </w:p>
              </w:tc>
            </w:tr>
            <w:tr w:rsidR="00D102F5" w:rsidRPr="00D102F5" w:rsidTr="00D102F5">
              <w:tc>
                <w:tcPr>
                  <w:tcW w:w="5665" w:type="dxa"/>
                </w:tcPr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помывку в бане</w:t>
                  </w:r>
                </w:p>
              </w:tc>
              <w:tc>
                <w:tcPr>
                  <w:tcW w:w="1276" w:type="dxa"/>
                </w:tcPr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9" w:type="dxa"/>
                </w:tcPr>
                <w:p w:rsidR="00D102F5" w:rsidRPr="00D102F5" w:rsidRDefault="00D102F5" w:rsidP="00D102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50-00  </w:t>
                  </w:r>
                </w:p>
              </w:tc>
            </w:tr>
          </w:tbl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        1.1. « В размер платы за содержание жилого помещения не включены ра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ходы на коммунальные ресурсы по холодной, горячей воде, электроэнергии, в целях с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держания общего имущества в многоквартирных домах.</w:t>
            </w:r>
          </w:p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платы за коммунальные ресурсы, предоставляемые в целях содержания общего имущества, для включения в состав платы за содержание жилого помещ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ния, рассчитывается для каждого многоквартирного дома дополнительно, в соо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ветствии с действующим законодательством Российской Федерации».</w:t>
            </w:r>
          </w:p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10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азместить</w:t>
            </w:r>
            <w:proofErr w:type="gram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решение  </w:t>
            </w:r>
            <w:r w:rsidRPr="00D10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официальном сайте Администрации </w:t>
            </w:r>
            <w:proofErr w:type="spellStart"/>
            <w:r w:rsidRPr="00D10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D10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в </w:t>
            </w:r>
            <w:r w:rsidRPr="00D10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информационно-телекоммуникационной сети «Интернет»</w:t>
            </w:r>
            <w:r w:rsidRPr="00D10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hyperlink r:id="rId30" w:history="1">
              <w:r w:rsidRPr="00D102F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http://</w:t>
              </w:r>
              <w:r w:rsidRPr="00D102F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barsukci</w:t>
              </w:r>
              <w:r w:rsidRPr="00D102F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D102F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D102F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Pr="00D102F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ru</w:t>
              </w:r>
              <w:proofErr w:type="spellEnd"/>
            </w:hyperlink>
          </w:p>
          <w:p w:rsidR="00D102F5" w:rsidRPr="00D102F5" w:rsidRDefault="00D102F5" w:rsidP="00D102F5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102F5" w:rsidRPr="00D102F5" w:rsidRDefault="00D102F5" w:rsidP="00D102F5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Настоящее решение вступает в силу с 1 января 2022г.</w:t>
            </w:r>
          </w:p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2F5" w:rsidRPr="00D102F5" w:rsidTr="00D102F5">
        <w:trPr>
          <w:gridAfter w:val="1"/>
          <w:wAfter w:w="46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D102F5" w:rsidRDefault="00D102F5" w:rsidP="00D102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D102F5" w:rsidRPr="00D102F5" w:rsidRDefault="00D102F5" w:rsidP="00D102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102F5" w:rsidRPr="00D102F5" w:rsidRDefault="00D102F5" w:rsidP="00D102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Т.В. Попкова</w:t>
            </w:r>
          </w:p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</w:rPr>
        <w:t>СОВЕТ ДЕПУТАТОВ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</w:rPr>
        <w:t>БАРСУКОВСКОГО СЕЛЬСКОГО ПОСЕЛЕНИЯ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  МОНАСТЫРЩИНСКОГО РАЙОНА СМОЛЕНСКОЙ ОБЛАСТИ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От   27 декабря 2021 года           № 30</w:t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86"/>
      </w:tblGrid>
      <w:tr w:rsidR="00D102F5" w:rsidRPr="00D102F5" w:rsidTr="00D102F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бюджете </w:t>
            </w:r>
            <w:proofErr w:type="spellStart"/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Смоленской области на 2022 год и на плановый период 2023 и 2024 годов </w:t>
            </w:r>
          </w:p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2F5" w:rsidRPr="00D102F5" w:rsidRDefault="00D102F5" w:rsidP="00D102F5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D102F5">
        <w:rPr>
          <w:rFonts w:ascii="Times New Roman" w:hAnsi="Times New Roman" w:cs="Times New Roman"/>
          <w:sz w:val="20"/>
          <w:szCs w:val="20"/>
        </w:rPr>
        <w:t xml:space="preserve">Утвердить основные характеристики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 xml:space="preserve">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год:</w:t>
      </w:r>
    </w:p>
    <w:p w:rsidR="00D102F5" w:rsidRPr="00D102F5" w:rsidRDefault="00D102F5" w:rsidP="00D102F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1) общий объем доходов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>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сумме </w:t>
      </w:r>
      <w:r w:rsidRPr="00D102F5">
        <w:rPr>
          <w:rFonts w:ascii="Times New Roman" w:hAnsi="Times New Roman" w:cs="Times New Roman"/>
          <w:b/>
          <w:sz w:val="20"/>
          <w:szCs w:val="20"/>
        </w:rPr>
        <w:t xml:space="preserve">4 136,4 </w:t>
      </w:r>
      <w:r w:rsidRPr="00D102F5">
        <w:rPr>
          <w:rFonts w:ascii="Times New Roman" w:hAnsi="Times New Roman" w:cs="Times New Roman"/>
          <w:sz w:val="20"/>
          <w:szCs w:val="20"/>
        </w:rPr>
        <w:t>тыс. рублей, в том чи</w:t>
      </w:r>
      <w:r w:rsidRPr="00D102F5">
        <w:rPr>
          <w:rFonts w:ascii="Times New Roman" w:hAnsi="Times New Roman" w:cs="Times New Roman"/>
          <w:sz w:val="20"/>
          <w:szCs w:val="20"/>
        </w:rPr>
        <w:t>с</w:t>
      </w:r>
      <w:r w:rsidRPr="00D102F5">
        <w:rPr>
          <w:rFonts w:ascii="Times New Roman" w:hAnsi="Times New Roman" w:cs="Times New Roman"/>
          <w:sz w:val="20"/>
          <w:szCs w:val="20"/>
        </w:rPr>
        <w:t xml:space="preserve">ле объем безвозмездных поступлений в сумме – </w:t>
      </w:r>
      <w:r w:rsidRPr="00D102F5">
        <w:rPr>
          <w:rFonts w:ascii="Times New Roman" w:hAnsi="Times New Roman" w:cs="Times New Roman"/>
          <w:b/>
          <w:sz w:val="20"/>
          <w:szCs w:val="20"/>
        </w:rPr>
        <w:t>2 838,7</w:t>
      </w:r>
      <w:r w:rsidRPr="00D102F5">
        <w:rPr>
          <w:rFonts w:ascii="Times New Roman" w:hAnsi="Times New Roman" w:cs="Times New Roman"/>
          <w:sz w:val="20"/>
          <w:szCs w:val="20"/>
        </w:rPr>
        <w:t xml:space="preserve">  тыс. рублей, из которых объем получаемых межбюджетных трансфертов – </w:t>
      </w:r>
      <w:r w:rsidRPr="00D102F5">
        <w:rPr>
          <w:rFonts w:ascii="Times New Roman" w:hAnsi="Times New Roman" w:cs="Times New Roman"/>
          <w:b/>
          <w:sz w:val="20"/>
          <w:szCs w:val="20"/>
        </w:rPr>
        <w:t>2 838,7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рублей;</w:t>
      </w:r>
      <w:proofErr w:type="gramEnd"/>
    </w:p>
    <w:p w:rsidR="00D102F5" w:rsidRPr="00D102F5" w:rsidRDefault="00D102F5" w:rsidP="00D102F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lastRenderedPageBreak/>
        <w:t xml:space="preserve">2) общий объем расходов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сумме – </w:t>
      </w:r>
      <w:r w:rsidRPr="00D102F5">
        <w:rPr>
          <w:rFonts w:ascii="Times New Roman" w:hAnsi="Times New Roman" w:cs="Times New Roman"/>
          <w:b/>
          <w:sz w:val="20"/>
          <w:szCs w:val="20"/>
        </w:rPr>
        <w:t>4 136,4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</w:t>
      </w:r>
      <w:r w:rsidRPr="00D102F5">
        <w:rPr>
          <w:rFonts w:ascii="Times New Roman" w:hAnsi="Times New Roman" w:cs="Times New Roman"/>
          <w:sz w:val="20"/>
          <w:szCs w:val="20"/>
        </w:rPr>
        <w:t>б</w:t>
      </w:r>
      <w:r w:rsidRPr="00D102F5">
        <w:rPr>
          <w:rFonts w:ascii="Times New Roman" w:hAnsi="Times New Roman" w:cs="Times New Roman"/>
          <w:sz w:val="20"/>
          <w:szCs w:val="20"/>
        </w:rPr>
        <w:t>лей;</w:t>
      </w:r>
    </w:p>
    <w:p w:rsidR="00D102F5" w:rsidRPr="00D102F5" w:rsidRDefault="00D102F5" w:rsidP="00D102F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3) дефицит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сумме </w:t>
      </w:r>
      <w:r w:rsidRPr="00D102F5">
        <w:rPr>
          <w:rFonts w:ascii="Times New Roman" w:hAnsi="Times New Roman" w:cs="Times New Roman"/>
          <w:b/>
          <w:sz w:val="20"/>
          <w:szCs w:val="20"/>
        </w:rPr>
        <w:t>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D102F5">
        <w:rPr>
          <w:rFonts w:ascii="Times New Roman" w:hAnsi="Times New Roman" w:cs="Times New Roman"/>
          <w:b/>
          <w:sz w:val="20"/>
          <w:szCs w:val="20"/>
        </w:rPr>
        <w:t>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процентов от утвержденного общего годового объема доходов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без учета утве</w:t>
      </w:r>
      <w:r w:rsidRPr="00D102F5">
        <w:rPr>
          <w:rFonts w:ascii="Times New Roman" w:hAnsi="Times New Roman" w:cs="Times New Roman"/>
          <w:sz w:val="20"/>
          <w:szCs w:val="20"/>
        </w:rPr>
        <w:t>р</w:t>
      </w:r>
      <w:r w:rsidRPr="00D102F5">
        <w:rPr>
          <w:rFonts w:ascii="Times New Roman" w:hAnsi="Times New Roman" w:cs="Times New Roman"/>
          <w:sz w:val="20"/>
          <w:szCs w:val="20"/>
        </w:rPr>
        <w:t>жденного объема безвозмездных поступлений.</w:t>
      </w:r>
    </w:p>
    <w:p w:rsidR="00D102F5" w:rsidRPr="00D102F5" w:rsidRDefault="00D102F5" w:rsidP="00D102F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Утвердить общий объем межбюджетных трансфертов, предоставляемых бюджетам бюджетной системы Российской Федерации в 2022 году из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 xml:space="preserve">сти,  в сумме </w:t>
      </w:r>
      <w:r w:rsidRPr="00D102F5">
        <w:rPr>
          <w:rFonts w:ascii="Times New Roman" w:hAnsi="Times New Roman" w:cs="Times New Roman"/>
          <w:b/>
          <w:sz w:val="20"/>
          <w:szCs w:val="20"/>
        </w:rPr>
        <w:t>8,7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рублей, в том числе общий объем межбюджетных трансфертов, предоставляемых бюджету муниципального района из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</w:t>
      </w:r>
      <w:r w:rsidRPr="00D102F5">
        <w:rPr>
          <w:rFonts w:ascii="Times New Roman" w:hAnsi="Times New Roman" w:cs="Times New Roman"/>
          <w:sz w:val="20"/>
          <w:szCs w:val="20"/>
        </w:rPr>
        <w:t>ь</w:t>
      </w:r>
      <w:r w:rsidRPr="00D102F5">
        <w:rPr>
          <w:rFonts w:ascii="Times New Roman" w:hAnsi="Times New Roman" w:cs="Times New Roman"/>
          <w:sz w:val="20"/>
          <w:szCs w:val="20"/>
        </w:rPr>
        <w:t xml:space="preserve">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2022 году, в сумме </w:t>
      </w:r>
      <w:r w:rsidRPr="00D102F5">
        <w:rPr>
          <w:rFonts w:ascii="Times New Roman" w:hAnsi="Times New Roman" w:cs="Times New Roman"/>
          <w:b/>
          <w:sz w:val="20"/>
          <w:szCs w:val="20"/>
        </w:rPr>
        <w:t>8,7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рублей.</w:t>
      </w:r>
      <w:proofErr w:type="gramEnd"/>
    </w:p>
    <w:p w:rsidR="00D102F5" w:rsidRPr="00D102F5" w:rsidRDefault="00D102F5" w:rsidP="00D102F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3.</w:t>
      </w:r>
      <w:r w:rsidRPr="00D102F5">
        <w:rPr>
          <w:rFonts w:ascii="Times New Roman" w:hAnsi="Times New Roman" w:cs="Times New Roman"/>
          <w:sz w:val="20"/>
          <w:szCs w:val="20"/>
        </w:rPr>
        <w:t xml:space="preserve"> Утвердить основные характеристики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 xml:space="preserve">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плановый период 2023 и 2024 годов:</w:t>
      </w:r>
    </w:p>
    <w:p w:rsidR="00D102F5" w:rsidRPr="00D102F5" w:rsidRDefault="00D102F5" w:rsidP="00D102F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1) общий объем доходов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2023 год в сумме </w:t>
      </w:r>
      <w:r w:rsidRPr="00D102F5">
        <w:rPr>
          <w:rFonts w:ascii="Times New Roman" w:hAnsi="Times New Roman" w:cs="Times New Roman"/>
          <w:b/>
          <w:sz w:val="20"/>
          <w:szCs w:val="20"/>
        </w:rPr>
        <w:t xml:space="preserve"> 3 904,3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</w:t>
      </w:r>
      <w:r w:rsidRPr="00D102F5">
        <w:rPr>
          <w:rFonts w:ascii="Times New Roman" w:hAnsi="Times New Roman" w:cs="Times New Roman"/>
          <w:sz w:val="20"/>
          <w:szCs w:val="20"/>
        </w:rPr>
        <w:t>б</w:t>
      </w:r>
      <w:r w:rsidRPr="00D102F5">
        <w:rPr>
          <w:rFonts w:ascii="Times New Roman" w:hAnsi="Times New Roman" w:cs="Times New Roman"/>
          <w:sz w:val="20"/>
          <w:szCs w:val="20"/>
        </w:rPr>
        <w:t xml:space="preserve">лей, в том числе объем безвозмездных поступлений в сумме – </w:t>
      </w:r>
      <w:r w:rsidRPr="00D102F5">
        <w:rPr>
          <w:rFonts w:ascii="Times New Roman" w:hAnsi="Times New Roman" w:cs="Times New Roman"/>
          <w:b/>
          <w:sz w:val="20"/>
          <w:szCs w:val="20"/>
        </w:rPr>
        <w:t>2 583,0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рублей, из к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 xml:space="preserve">торых объем получаемых межбюджетных трансфертов – </w:t>
      </w:r>
      <w:r w:rsidRPr="00D102F5">
        <w:rPr>
          <w:rFonts w:ascii="Times New Roman" w:hAnsi="Times New Roman" w:cs="Times New Roman"/>
          <w:b/>
          <w:sz w:val="20"/>
          <w:szCs w:val="20"/>
        </w:rPr>
        <w:t xml:space="preserve">2 583,0 </w:t>
      </w:r>
      <w:r w:rsidRPr="00D102F5">
        <w:rPr>
          <w:rFonts w:ascii="Times New Roman" w:hAnsi="Times New Roman" w:cs="Times New Roman"/>
          <w:sz w:val="20"/>
          <w:szCs w:val="20"/>
        </w:rPr>
        <w:t xml:space="preserve">тыс. рублей, и на 2024 год в сумме </w:t>
      </w:r>
      <w:r w:rsidRPr="00D102F5">
        <w:rPr>
          <w:rFonts w:ascii="Times New Roman" w:hAnsi="Times New Roman" w:cs="Times New Roman"/>
          <w:b/>
          <w:sz w:val="20"/>
          <w:szCs w:val="20"/>
        </w:rPr>
        <w:t>3 907,8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рублей, в том числе объем безвозмездных поступл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ний в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сумме- </w:t>
      </w:r>
      <w:r w:rsidRPr="00D102F5">
        <w:rPr>
          <w:rFonts w:ascii="Times New Roman" w:hAnsi="Times New Roman" w:cs="Times New Roman"/>
          <w:b/>
          <w:sz w:val="20"/>
          <w:szCs w:val="20"/>
        </w:rPr>
        <w:t xml:space="preserve">2 539,1 </w:t>
      </w:r>
      <w:r w:rsidRPr="00D102F5">
        <w:rPr>
          <w:rFonts w:ascii="Times New Roman" w:hAnsi="Times New Roman" w:cs="Times New Roman"/>
          <w:sz w:val="20"/>
          <w:szCs w:val="20"/>
        </w:rPr>
        <w:t xml:space="preserve">тыс. рублей, из которых объем получаемых межбюджетных трансфертов – </w:t>
      </w:r>
      <w:r w:rsidRPr="00D102F5">
        <w:rPr>
          <w:rFonts w:ascii="Times New Roman" w:hAnsi="Times New Roman" w:cs="Times New Roman"/>
          <w:b/>
          <w:sz w:val="20"/>
          <w:szCs w:val="20"/>
        </w:rPr>
        <w:t>2 539,1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D102F5" w:rsidRPr="00D102F5" w:rsidRDefault="00D102F5" w:rsidP="00D102F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2) общий объем расходов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>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2023 год в сумме – </w:t>
      </w:r>
      <w:r w:rsidRPr="00D102F5">
        <w:rPr>
          <w:rFonts w:ascii="Times New Roman" w:hAnsi="Times New Roman" w:cs="Times New Roman"/>
          <w:b/>
          <w:sz w:val="20"/>
          <w:szCs w:val="20"/>
        </w:rPr>
        <w:t>3 904,3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</w:t>
      </w:r>
      <w:r w:rsidRPr="00D102F5">
        <w:rPr>
          <w:rFonts w:ascii="Times New Roman" w:hAnsi="Times New Roman" w:cs="Times New Roman"/>
          <w:sz w:val="20"/>
          <w:szCs w:val="20"/>
        </w:rPr>
        <w:t>б</w:t>
      </w:r>
      <w:r w:rsidRPr="00D102F5">
        <w:rPr>
          <w:rFonts w:ascii="Times New Roman" w:hAnsi="Times New Roman" w:cs="Times New Roman"/>
          <w:sz w:val="20"/>
          <w:szCs w:val="20"/>
        </w:rPr>
        <w:t xml:space="preserve">лей, в том числе условно утвержденные расходы (без учета расходов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>сти, предусмотренных за счет межбюджетных трансфертов из других бюджетов бю</w:t>
      </w:r>
      <w:r w:rsidRPr="00D102F5">
        <w:rPr>
          <w:rFonts w:ascii="Times New Roman" w:hAnsi="Times New Roman" w:cs="Times New Roman"/>
          <w:sz w:val="20"/>
          <w:szCs w:val="20"/>
        </w:rPr>
        <w:t>д</w:t>
      </w:r>
      <w:r w:rsidRPr="00D102F5">
        <w:rPr>
          <w:rFonts w:ascii="Times New Roman" w:hAnsi="Times New Roman" w:cs="Times New Roman"/>
          <w:sz w:val="20"/>
          <w:szCs w:val="20"/>
        </w:rPr>
        <w:t xml:space="preserve">жетной системы Российской Федерации, имеющих целевое назначение) в сумме </w:t>
      </w:r>
      <w:r w:rsidRPr="00D102F5">
        <w:rPr>
          <w:rFonts w:ascii="Times New Roman" w:hAnsi="Times New Roman" w:cs="Times New Roman"/>
          <w:b/>
          <w:sz w:val="20"/>
          <w:szCs w:val="20"/>
        </w:rPr>
        <w:t xml:space="preserve">96,4 </w:t>
      </w:r>
      <w:r w:rsidRPr="00D102F5">
        <w:rPr>
          <w:rFonts w:ascii="Times New Roman" w:hAnsi="Times New Roman" w:cs="Times New Roman"/>
          <w:sz w:val="20"/>
          <w:szCs w:val="20"/>
        </w:rPr>
        <w:t>тыс. рублей, и на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2024 год в сумме </w:t>
      </w:r>
      <w:r w:rsidRPr="00D102F5">
        <w:rPr>
          <w:rFonts w:ascii="Times New Roman" w:hAnsi="Times New Roman" w:cs="Times New Roman"/>
          <w:b/>
          <w:sz w:val="20"/>
          <w:szCs w:val="20"/>
        </w:rPr>
        <w:t>3 907,8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рублей, в том числе условно утвержденные расходы (без учета расходов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 xml:space="preserve">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предусмотренных за счет ме</w:t>
      </w:r>
      <w:r w:rsidRPr="00D102F5">
        <w:rPr>
          <w:rFonts w:ascii="Times New Roman" w:hAnsi="Times New Roman" w:cs="Times New Roman"/>
          <w:sz w:val="20"/>
          <w:szCs w:val="20"/>
        </w:rPr>
        <w:t>ж</w:t>
      </w:r>
      <w:r w:rsidRPr="00D102F5">
        <w:rPr>
          <w:rFonts w:ascii="Times New Roman" w:hAnsi="Times New Roman" w:cs="Times New Roman"/>
          <w:sz w:val="20"/>
          <w:szCs w:val="20"/>
        </w:rPr>
        <w:t>бюджетных трансфертов из других бюджетов бюджетной системы Российской Ф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 xml:space="preserve">дерации, имеющих целевое назначение) в сумме </w:t>
      </w:r>
      <w:r w:rsidRPr="00D102F5">
        <w:rPr>
          <w:rFonts w:ascii="Times New Roman" w:hAnsi="Times New Roman" w:cs="Times New Roman"/>
          <w:b/>
          <w:sz w:val="20"/>
          <w:szCs w:val="20"/>
        </w:rPr>
        <w:t xml:space="preserve">192,9 </w:t>
      </w:r>
      <w:r w:rsidRPr="00D102F5">
        <w:rPr>
          <w:rFonts w:ascii="Times New Roman" w:hAnsi="Times New Roman" w:cs="Times New Roman"/>
          <w:sz w:val="20"/>
          <w:szCs w:val="20"/>
        </w:rPr>
        <w:t xml:space="preserve">тыс. рублей. </w:t>
      </w:r>
    </w:p>
    <w:p w:rsidR="00D102F5" w:rsidRPr="00D102F5" w:rsidRDefault="00D102F5" w:rsidP="00D102F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3) дефицит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 на 2023 год в сумме </w:t>
      </w:r>
      <w:r w:rsidRPr="00D102F5">
        <w:rPr>
          <w:rFonts w:ascii="Times New Roman" w:hAnsi="Times New Roman" w:cs="Times New Roman"/>
          <w:b/>
          <w:sz w:val="20"/>
          <w:szCs w:val="20"/>
        </w:rPr>
        <w:t>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D102F5">
        <w:rPr>
          <w:rFonts w:ascii="Times New Roman" w:hAnsi="Times New Roman" w:cs="Times New Roman"/>
          <w:b/>
          <w:sz w:val="20"/>
          <w:szCs w:val="20"/>
        </w:rPr>
        <w:t>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процентов от утвержденного общего годового объема доходов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без уч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 xml:space="preserve">та утвержденного объема безвозмездных поступлений, и на 2024 год в сумме </w:t>
      </w:r>
      <w:r w:rsidRPr="00D102F5">
        <w:rPr>
          <w:rFonts w:ascii="Times New Roman" w:hAnsi="Times New Roman" w:cs="Times New Roman"/>
          <w:b/>
          <w:sz w:val="20"/>
          <w:szCs w:val="20"/>
        </w:rPr>
        <w:t>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D102F5">
        <w:rPr>
          <w:rFonts w:ascii="Times New Roman" w:hAnsi="Times New Roman" w:cs="Times New Roman"/>
          <w:b/>
          <w:sz w:val="20"/>
          <w:szCs w:val="20"/>
        </w:rPr>
        <w:t>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процентов от утвержденного общего годового объ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ма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 xml:space="preserve"> доходов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без учета утвержденного объема безвозмездных поступл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ний.</w:t>
      </w:r>
    </w:p>
    <w:p w:rsidR="00D102F5" w:rsidRPr="00D102F5" w:rsidRDefault="00D102F5" w:rsidP="00D102F5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4.</w:t>
      </w:r>
      <w:r w:rsidRPr="00D102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2023 году, в сумме – </w:t>
      </w:r>
      <w:r w:rsidRPr="00D102F5">
        <w:rPr>
          <w:rFonts w:ascii="Times New Roman" w:hAnsi="Times New Roman" w:cs="Times New Roman"/>
          <w:b/>
          <w:sz w:val="20"/>
          <w:szCs w:val="20"/>
        </w:rPr>
        <w:t xml:space="preserve">9,0 </w:t>
      </w:r>
      <w:r w:rsidRPr="00D102F5">
        <w:rPr>
          <w:rFonts w:ascii="Times New Roman" w:hAnsi="Times New Roman" w:cs="Times New Roman"/>
          <w:sz w:val="20"/>
          <w:szCs w:val="20"/>
        </w:rPr>
        <w:t xml:space="preserve">тыс. рублей, в том числе общий объем межбюджетных трансфертов, предоставляемых бюджету муниципального района из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</w:t>
      </w:r>
      <w:r w:rsidRPr="00D102F5">
        <w:rPr>
          <w:rFonts w:ascii="Times New Roman" w:hAnsi="Times New Roman" w:cs="Times New Roman"/>
          <w:sz w:val="20"/>
          <w:szCs w:val="20"/>
        </w:rPr>
        <w:t>ь</w:t>
      </w:r>
      <w:r w:rsidRPr="00D102F5">
        <w:rPr>
          <w:rFonts w:ascii="Times New Roman" w:hAnsi="Times New Roman" w:cs="Times New Roman"/>
          <w:sz w:val="20"/>
          <w:szCs w:val="20"/>
        </w:rPr>
        <w:t xml:space="preserve">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2023 году, в сумме -  </w:t>
      </w:r>
      <w:r w:rsidRPr="00D102F5">
        <w:rPr>
          <w:rFonts w:ascii="Times New Roman" w:hAnsi="Times New Roman" w:cs="Times New Roman"/>
          <w:b/>
          <w:sz w:val="20"/>
          <w:szCs w:val="20"/>
        </w:rPr>
        <w:t>9,0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рублей.</w:t>
      </w:r>
      <w:proofErr w:type="gramEnd"/>
    </w:p>
    <w:p w:rsidR="00D102F5" w:rsidRPr="00D102F5" w:rsidRDefault="00D102F5" w:rsidP="00D102F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5.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2024 году, в сумме </w:t>
      </w:r>
      <w:r w:rsidRPr="00D102F5">
        <w:rPr>
          <w:rFonts w:ascii="Times New Roman" w:hAnsi="Times New Roman" w:cs="Times New Roman"/>
          <w:b/>
          <w:sz w:val="20"/>
          <w:szCs w:val="20"/>
        </w:rPr>
        <w:t>– 9,4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рублей, в том числе общий объем межбюджетных трансфертов, предоставляемых бюджету муниципального района из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</w:t>
      </w:r>
      <w:r w:rsidRPr="00D102F5">
        <w:rPr>
          <w:rFonts w:ascii="Times New Roman" w:hAnsi="Times New Roman" w:cs="Times New Roman"/>
          <w:sz w:val="20"/>
          <w:szCs w:val="20"/>
        </w:rPr>
        <w:t>ь</w:t>
      </w:r>
      <w:r w:rsidRPr="00D102F5">
        <w:rPr>
          <w:rFonts w:ascii="Times New Roman" w:hAnsi="Times New Roman" w:cs="Times New Roman"/>
          <w:sz w:val="20"/>
          <w:szCs w:val="20"/>
        </w:rPr>
        <w:t xml:space="preserve">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2024 году, в сумме – </w:t>
      </w:r>
      <w:r w:rsidRPr="00D102F5">
        <w:rPr>
          <w:rFonts w:ascii="Times New Roman" w:hAnsi="Times New Roman" w:cs="Times New Roman"/>
          <w:b/>
          <w:sz w:val="20"/>
          <w:szCs w:val="20"/>
        </w:rPr>
        <w:t>9,4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рублей.</w:t>
      </w:r>
      <w:proofErr w:type="gramEnd"/>
    </w:p>
    <w:p w:rsidR="00D102F5" w:rsidRPr="00D102F5" w:rsidRDefault="00D102F5" w:rsidP="00D102F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6.</w:t>
      </w:r>
      <w:r w:rsidRPr="00D102F5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31" w:history="1">
        <w:r w:rsidRPr="00D102F5">
          <w:rPr>
            <w:rFonts w:ascii="Times New Roman" w:hAnsi="Times New Roman" w:cs="Times New Roman"/>
            <w:sz w:val="20"/>
            <w:szCs w:val="20"/>
          </w:rPr>
          <w:t>источники финансирования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дефицита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области: 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1) на 2022 год согласно приложению 1 к настоящему решению;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2) на плановый период 2023 и 2024 годов согласно приложению 2 к настоящ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му решению.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7.</w:t>
      </w:r>
      <w:r w:rsidRPr="00D102F5">
        <w:rPr>
          <w:rFonts w:ascii="Times New Roman" w:hAnsi="Times New Roman" w:cs="Times New Roman"/>
          <w:sz w:val="20"/>
          <w:szCs w:val="20"/>
        </w:rPr>
        <w:t xml:space="preserve"> Утвердить </w:t>
      </w:r>
      <w:hyperlink r:id="rId32" w:history="1">
        <w:r w:rsidRPr="00D102F5">
          <w:rPr>
            <w:rFonts w:ascii="Times New Roman" w:hAnsi="Times New Roman" w:cs="Times New Roman"/>
            <w:sz w:val="20"/>
            <w:szCs w:val="20"/>
          </w:rPr>
          <w:t>нормативы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распределения доходов между бюджетом муниц</w:t>
      </w:r>
      <w:r w:rsidRPr="00D102F5">
        <w:rPr>
          <w:rFonts w:ascii="Times New Roman" w:hAnsi="Times New Roman" w:cs="Times New Roman"/>
          <w:sz w:val="20"/>
          <w:szCs w:val="20"/>
        </w:rPr>
        <w:t>и</w:t>
      </w:r>
      <w:r w:rsidRPr="00D102F5">
        <w:rPr>
          <w:rFonts w:ascii="Times New Roman" w:hAnsi="Times New Roman" w:cs="Times New Roman"/>
          <w:sz w:val="20"/>
          <w:szCs w:val="20"/>
        </w:rPr>
        <w:t>пального образования «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район» Смоленской области и бюджет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>ми поселений на 2022 год и на плановый период 2023 и 2024 годов согласно приложению 3 к н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 xml:space="preserve">стоящему решению. 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8.</w:t>
      </w:r>
      <w:r w:rsidRPr="00D102F5">
        <w:rPr>
          <w:rFonts w:ascii="Times New Roman" w:hAnsi="Times New Roman" w:cs="Times New Roman"/>
          <w:sz w:val="20"/>
          <w:szCs w:val="20"/>
        </w:rPr>
        <w:t xml:space="preserve"> Утвердить </w:t>
      </w:r>
      <w:hyperlink r:id="rId33" w:history="1">
        <w:r w:rsidRPr="00D102F5">
          <w:rPr>
            <w:rFonts w:ascii="Times New Roman" w:hAnsi="Times New Roman" w:cs="Times New Roman"/>
            <w:sz w:val="20"/>
            <w:szCs w:val="20"/>
          </w:rPr>
          <w:t>прогнозируемые доходы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области, за исключением безвозмездных п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>ступлений: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1) на 2022 год согласно приложению 4 к настоящему решению; 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2) на плановый период 2023 и 2024 годов согласно приложению 5 к настоящ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му решению.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9.</w:t>
      </w:r>
      <w:r w:rsidRPr="00D102F5">
        <w:rPr>
          <w:rFonts w:ascii="Times New Roman" w:hAnsi="Times New Roman" w:cs="Times New Roman"/>
          <w:sz w:val="20"/>
          <w:szCs w:val="20"/>
        </w:rPr>
        <w:t xml:space="preserve"> Утвердить прогнозируемые безвозмездные </w:t>
      </w:r>
      <w:hyperlink r:id="rId34" w:history="1">
        <w:r w:rsidRPr="00D102F5">
          <w:rPr>
            <w:rFonts w:ascii="Times New Roman" w:hAnsi="Times New Roman" w:cs="Times New Roman"/>
            <w:sz w:val="20"/>
            <w:szCs w:val="20"/>
          </w:rPr>
          <w:t>поступления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в бюджет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</w:t>
      </w:r>
      <w:r w:rsidRPr="00D102F5">
        <w:rPr>
          <w:rFonts w:ascii="Times New Roman" w:hAnsi="Times New Roman" w:cs="Times New Roman"/>
          <w:sz w:val="20"/>
          <w:szCs w:val="20"/>
        </w:rPr>
        <w:t>с</w:t>
      </w:r>
      <w:r w:rsidRPr="00D102F5">
        <w:rPr>
          <w:rFonts w:ascii="Times New Roman" w:hAnsi="Times New Roman" w:cs="Times New Roman"/>
          <w:sz w:val="20"/>
          <w:szCs w:val="20"/>
        </w:rPr>
        <w:t>ти: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1) на 2022 год согласно приложению 6 к настоящему решению; 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lastRenderedPageBreak/>
        <w:t>2) на плановый период 2023 и 2024 годов согласно приложению 7 к настоящ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му решению.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Pr="00D102F5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35" w:history="1">
        <w:r w:rsidRPr="00D102F5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бюджетных ассигнований по разделам, подразд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лам, целевым статьям (муниципальным программам и непрограммным направлен</w:t>
      </w:r>
      <w:r w:rsidRPr="00D102F5">
        <w:rPr>
          <w:rFonts w:ascii="Times New Roman" w:hAnsi="Times New Roman" w:cs="Times New Roman"/>
          <w:sz w:val="20"/>
          <w:szCs w:val="20"/>
        </w:rPr>
        <w:t>и</w:t>
      </w:r>
      <w:r w:rsidRPr="00D102F5">
        <w:rPr>
          <w:rFonts w:ascii="Times New Roman" w:hAnsi="Times New Roman" w:cs="Times New Roman"/>
          <w:sz w:val="20"/>
          <w:szCs w:val="20"/>
        </w:rPr>
        <w:t>ям деятельности), группам (группам и подгруппам) видов расходов классификации расходов бюдж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тов:</w:t>
      </w:r>
    </w:p>
    <w:p w:rsidR="00D102F5" w:rsidRPr="00D102F5" w:rsidRDefault="00D102F5" w:rsidP="00D102F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1) на 2022 год согласно приложению 8 к настоящему решению;</w:t>
      </w:r>
    </w:p>
    <w:p w:rsidR="00D102F5" w:rsidRPr="00D102F5" w:rsidRDefault="00D102F5" w:rsidP="00D102F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2) на плановый период 2023 и 2024 годов согласно приложению 9 к настоящ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 xml:space="preserve">му решению. </w:t>
      </w:r>
    </w:p>
    <w:p w:rsidR="00D102F5" w:rsidRPr="00D102F5" w:rsidRDefault="00D102F5" w:rsidP="00D102F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11.</w:t>
      </w:r>
      <w:r w:rsidRPr="00D102F5">
        <w:rPr>
          <w:rFonts w:ascii="Times New Roman" w:hAnsi="Times New Roman" w:cs="Times New Roman"/>
          <w:sz w:val="20"/>
          <w:szCs w:val="20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 xml:space="preserve">тов: 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1) на 2022 год согласно приложению 10 к настоящему решению; 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2) на плановый период 2023 и 2024 годов согласно приложению 11 к настоящ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му решению.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12.</w:t>
      </w:r>
      <w:r w:rsidRPr="00D102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Утвердить ведомственную </w:t>
      </w:r>
      <w:hyperlink r:id="rId36" w:history="1">
        <w:r w:rsidRPr="00D102F5">
          <w:rPr>
            <w:rFonts w:ascii="Times New Roman" w:hAnsi="Times New Roman" w:cs="Times New Roman"/>
            <w:sz w:val="20"/>
            <w:szCs w:val="20"/>
          </w:rPr>
          <w:t>структуру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расходов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>сти (распределение бюджетных ассигнований по главным распорядителям бюджетных средств, разделам, подразделам, целевым статьям (муниципальным пр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>граммам и  непрограммным  направлениям деятельности), группам (группам  и подгруппам) видов расходов классификации расходов бю</w:t>
      </w:r>
      <w:r w:rsidRPr="00D102F5">
        <w:rPr>
          <w:rFonts w:ascii="Times New Roman" w:hAnsi="Times New Roman" w:cs="Times New Roman"/>
          <w:sz w:val="20"/>
          <w:szCs w:val="20"/>
        </w:rPr>
        <w:t>д</w:t>
      </w:r>
      <w:r w:rsidRPr="00D102F5">
        <w:rPr>
          <w:rFonts w:ascii="Times New Roman" w:hAnsi="Times New Roman" w:cs="Times New Roman"/>
          <w:sz w:val="20"/>
          <w:szCs w:val="20"/>
        </w:rPr>
        <w:t xml:space="preserve">жетов: </w:t>
      </w:r>
      <w:proofErr w:type="gramEnd"/>
    </w:p>
    <w:p w:rsidR="00D102F5" w:rsidRPr="00D102F5" w:rsidRDefault="00D102F5" w:rsidP="002F2A8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на 2022 год согласно приложению 12 к настоящему решению;</w:t>
      </w:r>
    </w:p>
    <w:p w:rsidR="00D102F5" w:rsidRPr="00D102F5" w:rsidRDefault="00D102F5" w:rsidP="002F2A8D">
      <w:pPr>
        <w:numPr>
          <w:ilvl w:val="0"/>
          <w:numId w:val="2"/>
        </w:numPr>
        <w:autoSpaceDE w:val="0"/>
        <w:autoSpaceDN w:val="0"/>
        <w:adjustRightInd w:val="0"/>
        <w:ind w:left="0" w:firstLine="5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на плановый период 2023 и 2024 годов согласно приложению 13 к настоящ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му решению.</w:t>
      </w:r>
    </w:p>
    <w:p w:rsidR="00D102F5" w:rsidRPr="00D102F5" w:rsidRDefault="00D102F5" w:rsidP="00D102F5">
      <w:pPr>
        <w:autoSpaceDE w:val="0"/>
        <w:autoSpaceDN w:val="0"/>
        <w:adjustRightInd w:val="0"/>
        <w:ind w:left="525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left="-142" w:firstLine="667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13</w:t>
      </w:r>
      <w:r w:rsidRPr="00D102F5">
        <w:rPr>
          <w:rFonts w:ascii="Times New Roman" w:hAnsi="Times New Roman" w:cs="Times New Roman"/>
          <w:sz w:val="20"/>
          <w:szCs w:val="20"/>
        </w:rPr>
        <w:t xml:space="preserve">. 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Утвердить общий объем бюджетных ассигнований, направленных на исполнение публичных нормативных обязательств, в 2022 году в сумме- </w:t>
      </w:r>
      <w:r w:rsidRPr="00D102F5">
        <w:rPr>
          <w:rFonts w:ascii="Times New Roman" w:hAnsi="Times New Roman" w:cs="Times New Roman"/>
          <w:b/>
          <w:color w:val="000000"/>
          <w:sz w:val="20"/>
          <w:szCs w:val="20"/>
        </w:rPr>
        <w:t>70,0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тыс. ру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>лей, в 2023 году в сумме -</w:t>
      </w:r>
      <w:r w:rsidRPr="00D102F5">
        <w:rPr>
          <w:rFonts w:ascii="Times New Roman" w:hAnsi="Times New Roman" w:cs="Times New Roman"/>
          <w:b/>
          <w:color w:val="000000"/>
          <w:sz w:val="20"/>
          <w:szCs w:val="20"/>
        </w:rPr>
        <w:t>70,0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рублей,  в 2024 году  в сумме – </w:t>
      </w:r>
      <w:r w:rsidRPr="00D102F5">
        <w:rPr>
          <w:rFonts w:ascii="Times New Roman" w:hAnsi="Times New Roman" w:cs="Times New Roman"/>
          <w:b/>
          <w:color w:val="000000"/>
          <w:sz w:val="20"/>
          <w:szCs w:val="20"/>
        </w:rPr>
        <w:t>75,0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рублей.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14.</w:t>
      </w:r>
      <w:r w:rsidRPr="00D102F5">
        <w:rPr>
          <w:rFonts w:ascii="Times New Roman" w:hAnsi="Times New Roman" w:cs="Times New Roman"/>
          <w:sz w:val="20"/>
          <w:szCs w:val="20"/>
        </w:rPr>
        <w:t> Утвердить объем бюджетных ассигнований на финансовое обеспечение р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 xml:space="preserve">ализации муниципальных программ в 2022 году в сумме </w:t>
      </w:r>
      <w:r w:rsidRPr="00D102F5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D102F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3 465,9 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тыс. рублей, в 2023 году в  сумме – </w:t>
      </w:r>
      <w:r w:rsidRPr="00D102F5">
        <w:rPr>
          <w:rFonts w:ascii="Times New Roman" w:hAnsi="Times New Roman" w:cs="Times New Roman"/>
          <w:b/>
          <w:color w:val="000000"/>
          <w:sz w:val="20"/>
          <w:szCs w:val="20"/>
        </w:rPr>
        <w:t>3 112,3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рублей, в 2024 году в сумме – </w:t>
      </w:r>
      <w:r w:rsidRPr="00D102F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2 993,0 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>тыс. ру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>лей.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Утвердить </w:t>
      </w:r>
      <w:hyperlink r:id="rId37" w:history="1">
        <w:r w:rsidRPr="00D102F5">
          <w:rPr>
            <w:rFonts w:ascii="Times New Roman" w:hAnsi="Times New Roman" w:cs="Times New Roman"/>
            <w:color w:val="000000"/>
            <w:sz w:val="20"/>
            <w:szCs w:val="20"/>
          </w:rPr>
          <w:t>распределение</w:t>
        </w:r>
      </w:hyperlink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бюджетных ассигнований по муниципальным пр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>граммам</w:t>
      </w:r>
      <w:r w:rsidRPr="00D102F5">
        <w:rPr>
          <w:rFonts w:ascii="Times New Roman" w:hAnsi="Times New Roman" w:cs="Times New Roman"/>
          <w:sz w:val="20"/>
          <w:szCs w:val="20"/>
        </w:rPr>
        <w:t xml:space="preserve"> и непрограммным направлениям деятельности: </w:t>
      </w:r>
    </w:p>
    <w:p w:rsidR="00D102F5" w:rsidRPr="00D102F5" w:rsidRDefault="00D102F5" w:rsidP="002F2A8D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на 2022 год согласно пр</w:t>
      </w:r>
      <w:r w:rsidRPr="00D102F5">
        <w:rPr>
          <w:rFonts w:ascii="Times New Roman" w:hAnsi="Times New Roman" w:cs="Times New Roman"/>
          <w:sz w:val="20"/>
          <w:szCs w:val="20"/>
        </w:rPr>
        <w:t>и</w:t>
      </w:r>
      <w:r w:rsidRPr="00D102F5">
        <w:rPr>
          <w:rFonts w:ascii="Times New Roman" w:hAnsi="Times New Roman" w:cs="Times New Roman"/>
          <w:sz w:val="20"/>
          <w:szCs w:val="20"/>
        </w:rPr>
        <w:t xml:space="preserve">ложению 14 к настоящему решению; </w:t>
      </w:r>
    </w:p>
    <w:p w:rsidR="00D102F5" w:rsidRPr="00D102F5" w:rsidRDefault="00D102F5" w:rsidP="002F2A8D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на плановый период 2023 и 2024 годов согласно приложению 15 к насто</w:t>
      </w:r>
      <w:r w:rsidRPr="00D102F5">
        <w:rPr>
          <w:rFonts w:ascii="Times New Roman" w:hAnsi="Times New Roman" w:cs="Times New Roman"/>
          <w:sz w:val="20"/>
          <w:szCs w:val="20"/>
        </w:rPr>
        <w:t>я</w:t>
      </w:r>
      <w:r w:rsidRPr="00D102F5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D102F5" w:rsidRPr="00D102F5" w:rsidRDefault="00D102F5" w:rsidP="00D102F5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Pr="00D102F5">
        <w:rPr>
          <w:rFonts w:ascii="Times New Roman" w:hAnsi="Times New Roman" w:cs="Times New Roman"/>
          <w:sz w:val="20"/>
          <w:szCs w:val="20"/>
        </w:rPr>
        <w:t xml:space="preserve">Утвердить объем бюджетных ассигнований дорожного фонда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D102F5" w:rsidRPr="00D102F5" w:rsidRDefault="00D102F5" w:rsidP="00D102F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1)  на 2022  год в сумме –</w:t>
      </w:r>
      <w:r w:rsidRPr="00D102F5">
        <w:rPr>
          <w:rFonts w:ascii="Times New Roman" w:hAnsi="Times New Roman" w:cs="Times New Roman"/>
          <w:b/>
          <w:sz w:val="20"/>
          <w:szCs w:val="20"/>
        </w:rPr>
        <w:t xml:space="preserve"> 558,9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рублей; </w:t>
      </w:r>
    </w:p>
    <w:p w:rsidR="00D102F5" w:rsidRPr="00D102F5" w:rsidRDefault="00D102F5" w:rsidP="00D102F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2)  на 2023 год  в сумме – </w:t>
      </w:r>
      <w:r w:rsidRPr="00D102F5">
        <w:rPr>
          <w:rFonts w:ascii="Times New Roman" w:hAnsi="Times New Roman" w:cs="Times New Roman"/>
          <w:b/>
          <w:sz w:val="20"/>
          <w:szCs w:val="20"/>
        </w:rPr>
        <w:t>570,8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D102F5" w:rsidRPr="00D102F5" w:rsidRDefault="00D102F5" w:rsidP="00D102F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3)  на 2024 год в сумме  - </w:t>
      </w:r>
      <w:r w:rsidRPr="00D102F5">
        <w:rPr>
          <w:rFonts w:ascii="Times New Roman" w:hAnsi="Times New Roman" w:cs="Times New Roman"/>
          <w:b/>
          <w:sz w:val="20"/>
          <w:szCs w:val="20"/>
        </w:rPr>
        <w:t xml:space="preserve"> 582,6  </w:t>
      </w:r>
      <w:r w:rsidRPr="00D102F5">
        <w:rPr>
          <w:rFonts w:ascii="Times New Roman" w:hAnsi="Times New Roman" w:cs="Times New Roman"/>
          <w:sz w:val="20"/>
          <w:szCs w:val="20"/>
        </w:rPr>
        <w:t>тыс. рублей.</w:t>
      </w:r>
    </w:p>
    <w:p w:rsidR="00D102F5" w:rsidRPr="00D102F5" w:rsidRDefault="00D102F5" w:rsidP="00D102F5">
      <w:pPr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Утвердить прогнозируемый объем доходов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части доходов, устано</w:t>
      </w:r>
      <w:r w:rsidRPr="00D102F5">
        <w:rPr>
          <w:rFonts w:ascii="Times New Roman" w:hAnsi="Times New Roman" w:cs="Times New Roman"/>
          <w:sz w:val="20"/>
          <w:szCs w:val="20"/>
        </w:rPr>
        <w:t>в</w:t>
      </w:r>
      <w:r w:rsidRPr="00D102F5">
        <w:rPr>
          <w:rFonts w:ascii="Times New Roman" w:hAnsi="Times New Roman" w:cs="Times New Roman"/>
          <w:sz w:val="20"/>
          <w:szCs w:val="20"/>
        </w:rPr>
        <w:t xml:space="preserve">ленных решением Совета депутатов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22.07.2014г. №10  «О дорожном фо</w:t>
      </w:r>
      <w:r w:rsidRPr="00D102F5">
        <w:rPr>
          <w:rFonts w:ascii="Times New Roman" w:hAnsi="Times New Roman" w:cs="Times New Roman"/>
          <w:sz w:val="20"/>
          <w:szCs w:val="20"/>
        </w:rPr>
        <w:t>н</w:t>
      </w:r>
      <w:r w:rsidRPr="00D102F5">
        <w:rPr>
          <w:rFonts w:ascii="Times New Roman" w:hAnsi="Times New Roman" w:cs="Times New Roman"/>
          <w:sz w:val="20"/>
          <w:szCs w:val="20"/>
        </w:rPr>
        <w:t xml:space="preserve">де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</w:t>
      </w:r>
      <w:r w:rsidRPr="00D102F5">
        <w:rPr>
          <w:rFonts w:ascii="Times New Roman" w:hAnsi="Times New Roman" w:cs="Times New Roman"/>
          <w:sz w:val="20"/>
          <w:szCs w:val="20"/>
        </w:rPr>
        <w:t>б</w:t>
      </w:r>
      <w:r w:rsidRPr="00D102F5">
        <w:rPr>
          <w:rFonts w:ascii="Times New Roman" w:hAnsi="Times New Roman" w:cs="Times New Roman"/>
          <w:sz w:val="20"/>
          <w:szCs w:val="20"/>
        </w:rPr>
        <w:t>ласти»:</w:t>
      </w:r>
    </w:p>
    <w:p w:rsidR="00D102F5" w:rsidRPr="00D102F5" w:rsidRDefault="00D102F5" w:rsidP="00D102F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1) в 2022 году в сумме </w:t>
      </w:r>
      <w:r w:rsidRPr="00D102F5">
        <w:rPr>
          <w:rFonts w:ascii="Times New Roman" w:hAnsi="Times New Roman" w:cs="Times New Roman"/>
          <w:b/>
          <w:sz w:val="20"/>
          <w:szCs w:val="20"/>
        </w:rPr>
        <w:t xml:space="preserve">558,9 </w:t>
      </w:r>
      <w:r w:rsidRPr="00D102F5">
        <w:rPr>
          <w:rFonts w:ascii="Times New Roman" w:hAnsi="Times New Roman" w:cs="Times New Roman"/>
          <w:sz w:val="20"/>
          <w:szCs w:val="20"/>
        </w:rPr>
        <w:t>тыс. рублей согласно приложению 16 к насто</w:t>
      </w:r>
      <w:r w:rsidRPr="00D102F5">
        <w:rPr>
          <w:rFonts w:ascii="Times New Roman" w:hAnsi="Times New Roman" w:cs="Times New Roman"/>
          <w:sz w:val="20"/>
          <w:szCs w:val="20"/>
        </w:rPr>
        <w:t>я</w:t>
      </w:r>
      <w:r w:rsidRPr="00D102F5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D102F5" w:rsidRPr="00D102F5" w:rsidRDefault="00D102F5" w:rsidP="00D102F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2) в плановом периоде 2023 и 2024 годов в сумме  </w:t>
      </w:r>
      <w:r w:rsidRPr="00D102F5">
        <w:rPr>
          <w:rFonts w:ascii="Times New Roman" w:hAnsi="Times New Roman" w:cs="Times New Roman"/>
          <w:b/>
          <w:sz w:val="20"/>
          <w:szCs w:val="20"/>
        </w:rPr>
        <w:t>570,8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 и в су</w:t>
      </w:r>
      <w:r w:rsidRPr="00D102F5">
        <w:rPr>
          <w:rFonts w:ascii="Times New Roman" w:hAnsi="Times New Roman" w:cs="Times New Roman"/>
          <w:sz w:val="20"/>
          <w:szCs w:val="20"/>
        </w:rPr>
        <w:t>м</w:t>
      </w:r>
      <w:r w:rsidRPr="00D102F5">
        <w:rPr>
          <w:rFonts w:ascii="Times New Roman" w:hAnsi="Times New Roman" w:cs="Times New Roman"/>
          <w:sz w:val="20"/>
          <w:szCs w:val="20"/>
        </w:rPr>
        <w:t xml:space="preserve">ме </w:t>
      </w:r>
      <w:r w:rsidRPr="00D102F5">
        <w:rPr>
          <w:rFonts w:ascii="Times New Roman" w:hAnsi="Times New Roman" w:cs="Times New Roman"/>
          <w:b/>
          <w:sz w:val="20"/>
          <w:szCs w:val="20"/>
        </w:rPr>
        <w:t xml:space="preserve">582,6 </w:t>
      </w:r>
      <w:r w:rsidRPr="00D102F5">
        <w:rPr>
          <w:rFonts w:ascii="Times New Roman" w:hAnsi="Times New Roman" w:cs="Times New Roman"/>
          <w:sz w:val="20"/>
          <w:szCs w:val="20"/>
        </w:rPr>
        <w:t>тыс. рублей соответственно согласно приложению 17 к настоящему реш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>нию.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16.</w:t>
      </w:r>
      <w:r w:rsidRPr="00D102F5">
        <w:rPr>
          <w:rFonts w:ascii="Times New Roman" w:hAnsi="Times New Roman" w:cs="Times New Roman"/>
          <w:sz w:val="20"/>
          <w:szCs w:val="20"/>
        </w:rPr>
        <w:t> Утвердить цели предоставления субсидий (за исключением грантов в фо</w:t>
      </w:r>
      <w:r w:rsidRPr="00D102F5">
        <w:rPr>
          <w:rFonts w:ascii="Times New Roman" w:hAnsi="Times New Roman" w:cs="Times New Roman"/>
          <w:sz w:val="20"/>
          <w:szCs w:val="20"/>
        </w:rPr>
        <w:t>р</w:t>
      </w:r>
      <w:r w:rsidRPr="00D102F5">
        <w:rPr>
          <w:rFonts w:ascii="Times New Roman" w:hAnsi="Times New Roman" w:cs="Times New Roman"/>
          <w:sz w:val="20"/>
          <w:szCs w:val="20"/>
        </w:rPr>
        <w:t>ме субсидий) лицам, указанным в статье 78 Бюджетного кодекса Российской Федерации, объем бюджетных ассигнований на предоставление конкретной субс</w:t>
      </w:r>
      <w:r w:rsidRPr="00D102F5">
        <w:rPr>
          <w:rFonts w:ascii="Times New Roman" w:hAnsi="Times New Roman" w:cs="Times New Roman"/>
          <w:sz w:val="20"/>
          <w:szCs w:val="20"/>
        </w:rPr>
        <w:t>и</w:t>
      </w:r>
      <w:r w:rsidRPr="00D102F5">
        <w:rPr>
          <w:rFonts w:ascii="Times New Roman" w:hAnsi="Times New Roman" w:cs="Times New Roman"/>
          <w:sz w:val="20"/>
          <w:szCs w:val="20"/>
        </w:rPr>
        <w:t>дии:</w:t>
      </w:r>
    </w:p>
    <w:p w:rsidR="00D102F5" w:rsidRPr="00D102F5" w:rsidRDefault="00D102F5" w:rsidP="00D102F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1) в 2022 году согласно приложению 18 к настоящему решению;</w:t>
      </w:r>
    </w:p>
    <w:p w:rsidR="00D102F5" w:rsidRPr="00D102F5" w:rsidRDefault="00D102F5" w:rsidP="00D102F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2) в плановом периоде 2023 и 2024 годов согласно приложению 19 к насто</w:t>
      </w:r>
      <w:r w:rsidRPr="00D102F5">
        <w:rPr>
          <w:rFonts w:ascii="Times New Roman" w:hAnsi="Times New Roman" w:cs="Times New Roman"/>
          <w:sz w:val="20"/>
          <w:szCs w:val="20"/>
        </w:rPr>
        <w:t>я</w:t>
      </w:r>
      <w:r w:rsidRPr="00D102F5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Порядок предоставления указанных субсидий из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определяю</w:t>
      </w:r>
      <w:r w:rsidRPr="00D102F5">
        <w:rPr>
          <w:rFonts w:ascii="Times New Roman" w:hAnsi="Times New Roman" w:cs="Times New Roman"/>
          <w:sz w:val="20"/>
          <w:szCs w:val="20"/>
        </w:rPr>
        <w:t>т</w:t>
      </w:r>
      <w:r w:rsidRPr="00D102F5">
        <w:rPr>
          <w:rFonts w:ascii="Times New Roman" w:hAnsi="Times New Roman" w:cs="Times New Roman"/>
          <w:sz w:val="20"/>
          <w:szCs w:val="20"/>
        </w:rPr>
        <w:t xml:space="preserve">ся нормативным правовым актом Администрации 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 xml:space="preserve">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color w:val="000000"/>
          <w:sz w:val="20"/>
          <w:szCs w:val="20"/>
        </w:rPr>
        <w:t>17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.Утвердить в составе расходов бюджета </w:t>
      </w:r>
      <w:proofErr w:type="spellStart"/>
      <w:r w:rsidRPr="00D102F5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резервный фонд Администраци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02F5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D102F5">
        <w:rPr>
          <w:rFonts w:ascii="Times New Roman" w:hAnsi="Times New Roman" w:cs="Times New Roman"/>
          <w:color w:val="000000"/>
          <w:sz w:val="20"/>
          <w:szCs w:val="20"/>
        </w:rPr>
        <w:t>сти: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1) на 2022 год в размере </w:t>
      </w:r>
      <w:r w:rsidRPr="00D102F5">
        <w:rPr>
          <w:rFonts w:ascii="Times New Roman" w:hAnsi="Times New Roman" w:cs="Times New Roman"/>
          <w:b/>
          <w:sz w:val="20"/>
          <w:szCs w:val="20"/>
        </w:rPr>
        <w:t>30,0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D102F5">
        <w:rPr>
          <w:rFonts w:ascii="Times New Roman" w:hAnsi="Times New Roman" w:cs="Times New Roman"/>
          <w:b/>
          <w:sz w:val="20"/>
          <w:szCs w:val="20"/>
        </w:rPr>
        <w:t xml:space="preserve">0,73 </w:t>
      </w:r>
      <w:r w:rsidRPr="00D102F5">
        <w:rPr>
          <w:rFonts w:ascii="Times New Roman" w:hAnsi="Times New Roman" w:cs="Times New Roman"/>
          <w:sz w:val="20"/>
          <w:szCs w:val="20"/>
        </w:rPr>
        <w:t>процента от о</w:t>
      </w:r>
      <w:r w:rsidRPr="00D102F5">
        <w:rPr>
          <w:rFonts w:ascii="Times New Roman" w:hAnsi="Times New Roman" w:cs="Times New Roman"/>
          <w:sz w:val="20"/>
          <w:szCs w:val="20"/>
        </w:rPr>
        <w:t>б</w:t>
      </w:r>
      <w:r w:rsidRPr="00D102F5">
        <w:rPr>
          <w:rFonts w:ascii="Times New Roman" w:hAnsi="Times New Roman" w:cs="Times New Roman"/>
          <w:sz w:val="20"/>
          <w:szCs w:val="20"/>
        </w:rPr>
        <w:t>щего объема расходов бюджета;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2) на 2023 год в размере </w:t>
      </w:r>
      <w:r w:rsidRPr="00D102F5">
        <w:rPr>
          <w:rFonts w:ascii="Times New Roman" w:hAnsi="Times New Roman" w:cs="Times New Roman"/>
          <w:b/>
          <w:sz w:val="20"/>
          <w:szCs w:val="20"/>
        </w:rPr>
        <w:t>30,0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D102F5">
        <w:rPr>
          <w:rFonts w:ascii="Times New Roman" w:hAnsi="Times New Roman" w:cs="Times New Roman"/>
          <w:b/>
          <w:sz w:val="20"/>
          <w:szCs w:val="20"/>
        </w:rPr>
        <w:t>0,77</w:t>
      </w:r>
      <w:r w:rsidRPr="00D102F5">
        <w:rPr>
          <w:rFonts w:ascii="Times New Roman" w:hAnsi="Times New Roman" w:cs="Times New Roman"/>
          <w:sz w:val="20"/>
          <w:szCs w:val="20"/>
        </w:rPr>
        <w:t xml:space="preserve"> процента от о</w:t>
      </w:r>
      <w:r w:rsidRPr="00D102F5">
        <w:rPr>
          <w:rFonts w:ascii="Times New Roman" w:hAnsi="Times New Roman" w:cs="Times New Roman"/>
          <w:sz w:val="20"/>
          <w:szCs w:val="20"/>
        </w:rPr>
        <w:t>б</w:t>
      </w:r>
      <w:r w:rsidRPr="00D102F5">
        <w:rPr>
          <w:rFonts w:ascii="Times New Roman" w:hAnsi="Times New Roman" w:cs="Times New Roman"/>
          <w:sz w:val="20"/>
          <w:szCs w:val="20"/>
        </w:rPr>
        <w:t>щего объема расходов бюджета;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3) на 2024 год в размере </w:t>
      </w:r>
      <w:r w:rsidRPr="00D102F5">
        <w:rPr>
          <w:rFonts w:ascii="Times New Roman" w:hAnsi="Times New Roman" w:cs="Times New Roman"/>
          <w:b/>
          <w:sz w:val="20"/>
          <w:szCs w:val="20"/>
        </w:rPr>
        <w:t>30,0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D102F5">
        <w:rPr>
          <w:rFonts w:ascii="Times New Roman" w:hAnsi="Times New Roman" w:cs="Times New Roman"/>
          <w:b/>
          <w:sz w:val="20"/>
          <w:szCs w:val="20"/>
        </w:rPr>
        <w:t>0,77</w:t>
      </w:r>
      <w:r w:rsidRPr="00D102F5">
        <w:rPr>
          <w:rFonts w:ascii="Times New Roman" w:hAnsi="Times New Roman" w:cs="Times New Roman"/>
          <w:sz w:val="20"/>
          <w:szCs w:val="20"/>
        </w:rPr>
        <w:t xml:space="preserve"> процента от о</w:t>
      </w:r>
      <w:r w:rsidRPr="00D102F5">
        <w:rPr>
          <w:rFonts w:ascii="Times New Roman" w:hAnsi="Times New Roman" w:cs="Times New Roman"/>
          <w:sz w:val="20"/>
          <w:szCs w:val="20"/>
        </w:rPr>
        <w:t>б</w:t>
      </w:r>
      <w:r w:rsidRPr="00D102F5">
        <w:rPr>
          <w:rFonts w:ascii="Times New Roman" w:hAnsi="Times New Roman" w:cs="Times New Roman"/>
          <w:sz w:val="20"/>
          <w:szCs w:val="20"/>
        </w:rPr>
        <w:t>щего объема расходов бюджета.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</w:rPr>
        <w:t>18.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 Утвердить </w:t>
      </w:r>
      <w:hyperlink r:id="rId38" w:history="1">
        <w:r w:rsidRPr="00D102F5">
          <w:rPr>
            <w:rFonts w:ascii="Times New Roman" w:hAnsi="Times New Roman" w:cs="Times New Roman"/>
            <w:bCs/>
            <w:sz w:val="20"/>
            <w:szCs w:val="20"/>
          </w:rPr>
          <w:t>Программу</w:t>
        </w:r>
      </w:hyperlink>
      <w:r w:rsidRPr="00D102F5">
        <w:rPr>
          <w:rFonts w:ascii="Times New Roman" w:hAnsi="Times New Roman" w:cs="Times New Roman"/>
          <w:bCs/>
          <w:sz w:val="20"/>
          <w:szCs w:val="20"/>
        </w:rPr>
        <w:t xml:space="preserve"> муниципальных внутренних заимствований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 Смоленской обла</w:t>
      </w:r>
      <w:r w:rsidRPr="00D102F5">
        <w:rPr>
          <w:rFonts w:ascii="Times New Roman" w:hAnsi="Times New Roman" w:cs="Times New Roman"/>
          <w:bCs/>
          <w:sz w:val="20"/>
          <w:szCs w:val="20"/>
        </w:rPr>
        <w:t>с</w:t>
      </w:r>
      <w:r w:rsidRPr="00D102F5">
        <w:rPr>
          <w:rFonts w:ascii="Times New Roman" w:hAnsi="Times New Roman" w:cs="Times New Roman"/>
          <w:bCs/>
          <w:sz w:val="20"/>
          <w:szCs w:val="20"/>
        </w:rPr>
        <w:t>ти: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102F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1) на 2022 год согласно приложению 20 к настоящему решению; 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Cs/>
          <w:sz w:val="20"/>
          <w:szCs w:val="20"/>
        </w:rPr>
        <w:t xml:space="preserve">2) </w:t>
      </w:r>
      <w:r w:rsidRPr="00D102F5">
        <w:rPr>
          <w:rFonts w:ascii="Times New Roman" w:hAnsi="Times New Roman" w:cs="Times New Roman"/>
          <w:sz w:val="20"/>
          <w:szCs w:val="20"/>
        </w:rPr>
        <w:t>на плановый период 2023 и 2024 годов согласно приложению 21 к насто</w:t>
      </w:r>
      <w:r w:rsidRPr="00D102F5">
        <w:rPr>
          <w:rFonts w:ascii="Times New Roman" w:hAnsi="Times New Roman" w:cs="Times New Roman"/>
          <w:sz w:val="20"/>
          <w:szCs w:val="20"/>
        </w:rPr>
        <w:t>я</w:t>
      </w:r>
      <w:r w:rsidRPr="00D102F5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</w:rPr>
        <w:t>19.</w:t>
      </w:r>
      <w:r w:rsidRPr="00D102F5">
        <w:rPr>
          <w:rFonts w:ascii="Times New Roman" w:hAnsi="Times New Roman" w:cs="Times New Roman"/>
          <w:bCs/>
          <w:sz w:val="20"/>
          <w:szCs w:val="20"/>
        </w:rPr>
        <w:t> Установить: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1) предельный объем муниципального долга на 2022  год в сумме </w:t>
      </w:r>
      <w:r w:rsidRPr="00D102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0,0 </w:t>
      </w:r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тыс. ру</w:t>
      </w:r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б</w:t>
      </w:r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лей;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102F5">
        <w:rPr>
          <w:rFonts w:ascii="Times New Roman" w:hAnsi="Times New Roman" w:cs="Times New Roman"/>
          <w:bCs/>
          <w:sz w:val="20"/>
          <w:szCs w:val="20"/>
        </w:rPr>
        <w:t xml:space="preserve">2)  верхний предел муниципального внутреннего долга на 1 января 2023 года по долговым обязательствам </w:t>
      </w:r>
      <w:proofErr w:type="spellStart"/>
      <w:r w:rsidRPr="00D102F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102F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D102F5">
        <w:rPr>
          <w:rFonts w:ascii="Times New Roman" w:hAnsi="Times New Roman" w:cs="Times New Roman"/>
          <w:b/>
          <w:bCs/>
          <w:sz w:val="20"/>
          <w:szCs w:val="20"/>
        </w:rPr>
        <w:t xml:space="preserve">0,0 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тыс. рублей, в том числе верхний предел долга по муниципальным гарантиям </w:t>
      </w:r>
      <w:proofErr w:type="spellStart"/>
      <w:r w:rsidRPr="00D102F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bCs/>
          <w:sz w:val="20"/>
          <w:szCs w:val="20"/>
        </w:rPr>
        <w:t>Мон</w:t>
      </w:r>
      <w:r w:rsidRPr="00D102F5">
        <w:rPr>
          <w:rFonts w:ascii="Times New Roman" w:hAnsi="Times New Roman" w:cs="Times New Roman"/>
          <w:bCs/>
          <w:sz w:val="20"/>
          <w:szCs w:val="20"/>
        </w:rPr>
        <w:t>а</w:t>
      </w:r>
      <w:r w:rsidRPr="00D102F5">
        <w:rPr>
          <w:rFonts w:ascii="Times New Roman" w:hAnsi="Times New Roman" w:cs="Times New Roman"/>
          <w:bCs/>
          <w:sz w:val="20"/>
          <w:szCs w:val="20"/>
        </w:rPr>
        <w:t>стырщинского</w:t>
      </w:r>
      <w:proofErr w:type="spellEnd"/>
      <w:r w:rsidRPr="00D102F5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в сумме </w:t>
      </w:r>
      <w:r w:rsidRPr="00D102F5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 тыс. рублей;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3)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 предельный объем муниципального долга на 2023 год в сумме </w:t>
      </w:r>
      <w:r w:rsidRPr="00D102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0,0 </w:t>
      </w:r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тыс</w:t>
      </w:r>
      <w:r w:rsidRPr="00D102F5">
        <w:rPr>
          <w:rFonts w:ascii="Times New Roman" w:hAnsi="Times New Roman" w:cs="Times New Roman"/>
          <w:bCs/>
          <w:sz w:val="20"/>
          <w:szCs w:val="20"/>
        </w:rPr>
        <w:t>. ру</w:t>
      </w:r>
      <w:r w:rsidRPr="00D102F5">
        <w:rPr>
          <w:rFonts w:ascii="Times New Roman" w:hAnsi="Times New Roman" w:cs="Times New Roman"/>
          <w:bCs/>
          <w:sz w:val="20"/>
          <w:szCs w:val="20"/>
        </w:rPr>
        <w:t>б</w:t>
      </w:r>
      <w:r w:rsidRPr="00D102F5">
        <w:rPr>
          <w:rFonts w:ascii="Times New Roman" w:hAnsi="Times New Roman" w:cs="Times New Roman"/>
          <w:bCs/>
          <w:sz w:val="20"/>
          <w:szCs w:val="20"/>
        </w:rPr>
        <w:t>лей;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102F5">
        <w:rPr>
          <w:rFonts w:ascii="Times New Roman" w:hAnsi="Times New Roman" w:cs="Times New Roman"/>
          <w:bCs/>
          <w:sz w:val="20"/>
          <w:szCs w:val="20"/>
        </w:rPr>
        <w:t xml:space="preserve">4) верхний предел муниципального внутреннего долга на 1 января 2024 года по долговым обязательствам </w:t>
      </w:r>
      <w:proofErr w:type="spellStart"/>
      <w:r w:rsidRPr="00D102F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102F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D102F5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 тыс. рублей, в том числе верхний предел долга по муниципальным гарантиям </w:t>
      </w:r>
      <w:proofErr w:type="spellStart"/>
      <w:r w:rsidRPr="00D102F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bCs/>
          <w:sz w:val="20"/>
          <w:szCs w:val="20"/>
        </w:rPr>
        <w:t>Мон</w:t>
      </w:r>
      <w:r w:rsidRPr="00D102F5">
        <w:rPr>
          <w:rFonts w:ascii="Times New Roman" w:hAnsi="Times New Roman" w:cs="Times New Roman"/>
          <w:bCs/>
          <w:sz w:val="20"/>
          <w:szCs w:val="20"/>
        </w:rPr>
        <w:t>а</w:t>
      </w:r>
      <w:r w:rsidRPr="00D102F5">
        <w:rPr>
          <w:rFonts w:ascii="Times New Roman" w:hAnsi="Times New Roman" w:cs="Times New Roman"/>
          <w:bCs/>
          <w:sz w:val="20"/>
          <w:szCs w:val="20"/>
        </w:rPr>
        <w:t>стырщинского</w:t>
      </w:r>
      <w:proofErr w:type="spellEnd"/>
      <w:r w:rsidRPr="00D102F5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в сумме </w:t>
      </w:r>
      <w:r w:rsidRPr="00D102F5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 тыс. рублей;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Cs/>
          <w:sz w:val="20"/>
          <w:szCs w:val="20"/>
        </w:rPr>
        <w:t xml:space="preserve">5) предельный объем муниципального долга на 2024 год в сумме </w:t>
      </w:r>
      <w:r w:rsidRPr="00D102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0,0 </w:t>
      </w:r>
      <w:r w:rsidRPr="00D102F5">
        <w:rPr>
          <w:rFonts w:ascii="Times New Roman" w:hAnsi="Times New Roman" w:cs="Times New Roman"/>
          <w:bCs/>
          <w:color w:val="000000"/>
          <w:sz w:val="20"/>
          <w:szCs w:val="20"/>
        </w:rPr>
        <w:t>тыс</w:t>
      </w:r>
      <w:r w:rsidRPr="00D102F5">
        <w:rPr>
          <w:rFonts w:ascii="Times New Roman" w:hAnsi="Times New Roman" w:cs="Times New Roman"/>
          <w:bCs/>
          <w:sz w:val="20"/>
          <w:szCs w:val="20"/>
        </w:rPr>
        <w:t>. ру</w:t>
      </w:r>
      <w:r w:rsidRPr="00D102F5">
        <w:rPr>
          <w:rFonts w:ascii="Times New Roman" w:hAnsi="Times New Roman" w:cs="Times New Roman"/>
          <w:bCs/>
          <w:sz w:val="20"/>
          <w:szCs w:val="20"/>
        </w:rPr>
        <w:t>б</w:t>
      </w:r>
      <w:r w:rsidRPr="00D102F5">
        <w:rPr>
          <w:rFonts w:ascii="Times New Roman" w:hAnsi="Times New Roman" w:cs="Times New Roman"/>
          <w:bCs/>
          <w:sz w:val="20"/>
          <w:szCs w:val="20"/>
        </w:rPr>
        <w:t>лей;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6)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 верхний предел муниципального внутреннего долга на 1 января 2025 г</w:t>
      </w:r>
      <w:r w:rsidRPr="00D102F5">
        <w:rPr>
          <w:rFonts w:ascii="Times New Roman" w:hAnsi="Times New Roman" w:cs="Times New Roman"/>
          <w:bCs/>
          <w:sz w:val="20"/>
          <w:szCs w:val="20"/>
        </w:rPr>
        <w:t>о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да по долговым обязательствам </w:t>
      </w:r>
      <w:proofErr w:type="spellStart"/>
      <w:r w:rsidRPr="00D102F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102F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D102F5">
        <w:rPr>
          <w:rFonts w:ascii="Times New Roman" w:hAnsi="Times New Roman" w:cs="Times New Roman"/>
          <w:b/>
          <w:bCs/>
          <w:sz w:val="20"/>
          <w:szCs w:val="20"/>
        </w:rPr>
        <w:t xml:space="preserve">0,0 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тыс. рублей, в том числе верхний предел долга по муниципальным гарантиям </w:t>
      </w:r>
      <w:proofErr w:type="spellStart"/>
      <w:r w:rsidRPr="00D102F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в сумме </w:t>
      </w:r>
      <w:r w:rsidRPr="00D102F5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 тыс. ру</w:t>
      </w:r>
      <w:r w:rsidRPr="00D102F5">
        <w:rPr>
          <w:rFonts w:ascii="Times New Roman" w:hAnsi="Times New Roman" w:cs="Times New Roman"/>
          <w:bCs/>
          <w:sz w:val="20"/>
          <w:szCs w:val="20"/>
        </w:rPr>
        <w:t>б</w:t>
      </w:r>
      <w:r w:rsidRPr="00D102F5">
        <w:rPr>
          <w:rFonts w:ascii="Times New Roman" w:hAnsi="Times New Roman" w:cs="Times New Roman"/>
          <w:bCs/>
          <w:sz w:val="20"/>
          <w:szCs w:val="20"/>
        </w:rPr>
        <w:t>лей.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102F5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D102F5">
        <w:rPr>
          <w:rFonts w:ascii="Times New Roman" w:hAnsi="Times New Roman" w:cs="Times New Roman"/>
          <w:sz w:val="20"/>
          <w:szCs w:val="20"/>
        </w:rPr>
        <w:t xml:space="preserve">Утвердить объем расходов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D102F5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D102F5">
        <w:rPr>
          <w:rFonts w:ascii="Times New Roman" w:hAnsi="Times New Roman" w:cs="Times New Roman"/>
          <w:sz w:val="20"/>
          <w:szCs w:val="20"/>
        </w:rPr>
        <w:t xml:space="preserve"> на обслуживание муниципального до</w:t>
      </w:r>
      <w:r w:rsidRPr="00D102F5">
        <w:rPr>
          <w:rFonts w:ascii="Times New Roman" w:hAnsi="Times New Roman" w:cs="Times New Roman"/>
          <w:sz w:val="20"/>
          <w:szCs w:val="20"/>
        </w:rPr>
        <w:t>л</w:t>
      </w:r>
      <w:r w:rsidRPr="00D102F5">
        <w:rPr>
          <w:rFonts w:ascii="Times New Roman" w:hAnsi="Times New Roman" w:cs="Times New Roman"/>
          <w:sz w:val="20"/>
          <w:szCs w:val="20"/>
        </w:rPr>
        <w:t>га: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1) в 2022 году в размере </w:t>
      </w:r>
      <w:r w:rsidRPr="00D102F5">
        <w:rPr>
          <w:rFonts w:ascii="Times New Roman" w:hAnsi="Times New Roman" w:cs="Times New Roman"/>
          <w:b/>
          <w:sz w:val="20"/>
          <w:szCs w:val="20"/>
        </w:rPr>
        <w:t>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D102F5">
        <w:rPr>
          <w:rFonts w:ascii="Times New Roman" w:hAnsi="Times New Roman" w:cs="Times New Roman"/>
          <w:b/>
          <w:sz w:val="20"/>
          <w:szCs w:val="20"/>
        </w:rPr>
        <w:t>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процентов от объ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 xml:space="preserve">ма расходов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D102F5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D102F5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</w:t>
      </w:r>
      <w:r w:rsidRPr="00D102F5">
        <w:rPr>
          <w:rFonts w:ascii="Times New Roman" w:hAnsi="Times New Roman" w:cs="Times New Roman"/>
          <w:sz w:val="20"/>
          <w:szCs w:val="20"/>
        </w:rPr>
        <w:t>с</w:t>
      </w:r>
      <w:r w:rsidRPr="00D102F5">
        <w:rPr>
          <w:rFonts w:ascii="Times New Roman" w:hAnsi="Times New Roman" w:cs="Times New Roman"/>
          <w:sz w:val="20"/>
          <w:szCs w:val="20"/>
        </w:rPr>
        <w:t>сийской Федерации;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2) в 2023 году в размере </w:t>
      </w:r>
      <w:r w:rsidRPr="00D102F5">
        <w:rPr>
          <w:rFonts w:ascii="Times New Roman" w:hAnsi="Times New Roman" w:cs="Times New Roman"/>
          <w:b/>
          <w:sz w:val="20"/>
          <w:szCs w:val="20"/>
        </w:rPr>
        <w:t>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D102F5">
        <w:rPr>
          <w:rFonts w:ascii="Times New Roman" w:hAnsi="Times New Roman" w:cs="Times New Roman"/>
          <w:b/>
          <w:sz w:val="20"/>
          <w:szCs w:val="20"/>
        </w:rPr>
        <w:t>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процентов от объ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 xml:space="preserve">ма расходов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D102F5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D102F5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</w:t>
      </w:r>
      <w:r w:rsidRPr="00D102F5">
        <w:rPr>
          <w:rFonts w:ascii="Times New Roman" w:hAnsi="Times New Roman" w:cs="Times New Roman"/>
          <w:sz w:val="20"/>
          <w:szCs w:val="20"/>
        </w:rPr>
        <w:t>я</w:t>
      </w:r>
      <w:r w:rsidRPr="00D102F5">
        <w:rPr>
          <w:rFonts w:ascii="Times New Roman" w:hAnsi="Times New Roman" w:cs="Times New Roman"/>
          <w:sz w:val="20"/>
          <w:szCs w:val="20"/>
        </w:rPr>
        <w:t>ются за счет субвенций, предоставляемых из бюджетов бюджетной системы Российской Федерации;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3) в 2024 году в размере </w:t>
      </w:r>
      <w:r w:rsidRPr="00D102F5">
        <w:rPr>
          <w:rFonts w:ascii="Times New Roman" w:hAnsi="Times New Roman" w:cs="Times New Roman"/>
          <w:b/>
          <w:sz w:val="20"/>
          <w:szCs w:val="20"/>
        </w:rPr>
        <w:t>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D102F5">
        <w:rPr>
          <w:rFonts w:ascii="Times New Roman" w:hAnsi="Times New Roman" w:cs="Times New Roman"/>
          <w:b/>
          <w:sz w:val="20"/>
          <w:szCs w:val="20"/>
        </w:rPr>
        <w:t>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процентов от объ</w:t>
      </w:r>
      <w:r w:rsidRPr="00D102F5">
        <w:rPr>
          <w:rFonts w:ascii="Times New Roman" w:hAnsi="Times New Roman" w:cs="Times New Roman"/>
          <w:sz w:val="20"/>
          <w:szCs w:val="20"/>
        </w:rPr>
        <w:t>е</w:t>
      </w:r>
      <w:r w:rsidRPr="00D102F5">
        <w:rPr>
          <w:rFonts w:ascii="Times New Roman" w:hAnsi="Times New Roman" w:cs="Times New Roman"/>
          <w:sz w:val="20"/>
          <w:szCs w:val="20"/>
        </w:rPr>
        <w:t xml:space="preserve">ма расходов бюджета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D102F5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D102F5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</w:t>
      </w:r>
      <w:r w:rsidRPr="00D102F5">
        <w:rPr>
          <w:rFonts w:ascii="Times New Roman" w:hAnsi="Times New Roman" w:cs="Times New Roman"/>
          <w:sz w:val="20"/>
          <w:szCs w:val="20"/>
        </w:rPr>
        <w:t>я</w:t>
      </w:r>
      <w:r w:rsidRPr="00D102F5">
        <w:rPr>
          <w:rFonts w:ascii="Times New Roman" w:hAnsi="Times New Roman" w:cs="Times New Roman"/>
          <w:sz w:val="20"/>
          <w:szCs w:val="20"/>
        </w:rPr>
        <w:t>ются за счет субвенций, предоставляемых из бюджетов бюджетной системы Российской Федерации.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21</w:t>
      </w:r>
      <w:r w:rsidRPr="00D102F5">
        <w:rPr>
          <w:rFonts w:ascii="Times New Roman" w:hAnsi="Times New Roman" w:cs="Times New Roman"/>
          <w:sz w:val="20"/>
          <w:szCs w:val="20"/>
        </w:rPr>
        <w:t>.</w:t>
      </w:r>
      <w:r w:rsidRPr="00D102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02F5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39" w:history="1">
        <w:r w:rsidRPr="00D102F5">
          <w:rPr>
            <w:rFonts w:ascii="Times New Roman" w:hAnsi="Times New Roman" w:cs="Times New Roman"/>
            <w:sz w:val="20"/>
            <w:szCs w:val="20"/>
          </w:rPr>
          <w:t>Программу</w:t>
        </w:r>
      </w:hyperlink>
      <w:r w:rsidRPr="00D102F5">
        <w:rPr>
          <w:rFonts w:ascii="Times New Roman" w:hAnsi="Times New Roman" w:cs="Times New Roman"/>
          <w:sz w:val="20"/>
          <w:szCs w:val="20"/>
        </w:rPr>
        <w:t xml:space="preserve"> муниципальных гарантий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          1) на 2022 год с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>гласно приложению 22 к настоящему решению;</w:t>
      </w:r>
    </w:p>
    <w:p w:rsidR="00D102F5" w:rsidRPr="00D102F5" w:rsidRDefault="00D102F5" w:rsidP="00D102F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2) на плановый период 2023 и 2024 годов согласно приложению 23 к насто</w:t>
      </w:r>
      <w:r w:rsidRPr="00D102F5">
        <w:rPr>
          <w:rFonts w:ascii="Times New Roman" w:hAnsi="Times New Roman" w:cs="Times New Roman"/>
          <w:sz w:val="20"/>
          <w:szCs w:val="20"/>
        </w:rPr>
        <w:t>я</w:t>
      </w:r>
      <w:r w:rsidRPr="00D102F5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2. Утвердить в составе Программы муниципальных гарантий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1) на 2022 год общий объем бюджетных ассигнований, предусмотренных на исполнение муниципальных гарантий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возможным гарантийным случаям в 2021 г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 xml:space="preserve">ду в сумме </w:t>
      </w:r>
      <w:r w:rsidRPr="00D102F5">
        <w:rPr>
          <w:rFonts w:ascii="Times New Roman" w:hAnsi="Times New Roman" w:cs="Times New Roman"/>
          <w:b/>
          <w:sz w:val="20"/>
          <w:szCs w:val="20"/>
        </w:rPr>
        <w:t>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2) на плановый период 2023 и 2024 годов общий объем бюджетных ассигн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 xml:space="preserve">ваний, предусмотренных на исполнение муниципальных гарантий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возможным гарантийным случаям в 2023 году в сумме </w:t>
      </w:r>
      <w:r w:rsidRPr="00D102F5">
        <w:rPr>
          <w:rFonts w:ascii="Times New Roman" w:hAnsi="Times New Roman" w:cs="Times New Roman"/>
          <w:b/>
          <w:sz w:val="20"/>
          <w:szCs w:val="20"/>
        </w:rPr>
        <w:t>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рублей, в 2024 году  в су</w:t>
      </w:r>
      <w:r w:rsidRPr="00D102F5">
        <w:rPr>
          <w:rFonts w:ascii="Times New Roman" w:hAnsi="Times New Roman" w:cs="Times New Roman"/>
          <w:sz w:val="20"/>
          <w:szCs w:val="20"/>
        </w:rPr>
        <w:t>м</w:t>
      </w:r>
      <w:r w:rsidRPr="00D102F5">
        <w:rPr>
          <w:rFonts w:ascii="Times New Roman" w:hAnsi="Times New Roman" w:cs="Times New Roman"/>
          <w:sz w:val="20"/>
          <w:szCs w:val="20"/>
        </w:rPr>
        <w:t xml:space="preserve">ме </w:t>
      </w:r>
      <w:r w:rsidRPr="00D102F5">
        <w:rPr>
          <w:rFonts w:ascii="Times New Roman" w:hAnsi="Times New Roman" w:cs="Times New Roman"/>
          <w:b/>
          <w:sz w:val="20"/>
          <w:szCs w:val="20"/>
        </w:rPr>
        <w:t>0,0</w:t>
      </w:r>
      <w:r w:rsidRPr="00D102F5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D102F5" w:rsidRPr="00D102F5" w:rsidRDefault="00D102F5" w:rsidP="00D102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102F5">
        <w:rPr>
          <w:rFonts w:ascii="Times New Roman" w:hAnsi="Times New Roman" w:cs="Times New Roman"/>
          <w:b/>
          <w:bCs/>
          <w:sz w:val="20"/>
          <w:szCs w:val="20"/>
        </w:rPr>
        <w:t>24.</w:t>
      </w:r>
      <w:r w:rsidRPr="00D102F5">
        <w:rPr>
          <w:rFonts w:ascii="Times New Roman" w:hAnsi="Times New Roman" w:cs="Times New Roman"/>
          <w:bCs/>
          <w:sz w:val="20"/>
          <w:szCs w:val="20"/>
        </w:rPr>
        <w:t xml:space="preserve"> Настоящее решение вступает в силу с 1 января 2022 года.</w:t>
      </w:r>
    </w:p>
    <w:p w:rsidR="00D102F5" w:rsidRPr="00D102F5" w:rsidRDefault="00D102F5" w:rsidP="00D102F5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spacing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D102F5" w:rsidRPr="00D102F5" w:rsidTr="00D102F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Т.В. Попк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</w:p>
        </w:tc>
      </w:tr>
    </w:tbl>
    <w:p w:rsidR="00D102F5" w:rsidRPr="00D102F5" w:rsidRDefault="00D102F5" w:rsidP="00D102F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D102F5" w:rsidRPr="00D102F5" w:rsidTr="00D102F5">
        <w:tc>
          <w:tcPr>
            <w:tcW w:w="4503" w:type="dxa"/>
          </w:tcPr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Барсуко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Монасты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щинского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ленской области на 2022 год и  на план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вый период 2023 и 2024 годов»</w:t>
            </w:r>
          </w:p>
        </w:tc>
      </w:tr>
    </w:tbl>
    <w:p w:rsidR="00D102F5" w:rsidRPr="00D102F5" w:rsidRDefault="00D102F5" w:rsidP="00D102F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Источники финансирования дефицита бюджета 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D102F5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</w:t>
      </w:r>
      <w:r w:rsidRPr="00D102F5">
        <w:rPr>
          <w:rFonts w:ascii="Times New Roman" w:hAnsi="Times New Roman" w:cs="Times New Roman"/>
          <w:b/>
          <w:color w:val="000000"/>
          <w:sz w:val="20"/>
          <w:szCs w:val="20"/>
        </w:rPr>
        <w:t>2022 год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786"/>
        <w:gridCol w:w="2393"/>
      </w:tblGrid>
      <w:tr w:rsidR="00D102F5" w:rsidRPr="00D102F5" w:rsidTr="00D102F5">
        <w:tc>
          <w:tcPr>
            <w:tcW w:w="2392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786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02F5" w:rsidRPr="00D102F5" w:rsidTr="00D102F5">
        <w:tc>
          <w:tcPr>
            <w:tcW w:w="2392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786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393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102F5" w:rsidRPr="00D102F5" w:rsidTr="00D102F5">
        <w:tc>
          <w:tcPr>
            <w:tcW w:w="2392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786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93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102F5" w:rsidRPr="00D102F5" w:rsidTr="00D102F5">
        <w:tc>
          <w:tcPr>
            <w:tcW w:w="2392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786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- 4 136 400,00</w:t>
            </w:r>
          </w:p>
        </w:tc>
      </w:tr>
      <w:tr w:rsidR="00D102F5" w:rsidRPr="00D102F5" w:rsidTr="00D102F5">
        <w:tc>
          <w:tcPr>
            <w:tcW w:w="2392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01 05 02 00 00 0000 510</w:t>
            </w:r>
          </w:p>
        </w:tc>
        <w:tc>
          <w:tcPr>
            <w:tcW w:w="4786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жетов</w:t>
            </w:r>
          </w:p>
        </w:tc>
        <w:tc>
          <w:tcPr>
            <w:tcW w:w="2393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- 4 136 400,00</w:t>
            </w:r>
          </w:p>
        </w:tc>
      </w:tr>
      <w:tr w:rsidR="00D102F5" w:rsidRPr="00D102F5" w:rsidTr="00D102F5">
        <w:tc>
          <w:tcPr>
            <w:tcW w:w="2392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786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- 4 136 400,00</w:t>
            </w:r>
          </w:p>
        </w:tc>
      </w:tr>
      <w:tr w:rsidR="00D102F5" w:rsidRPr="00D102F5" w:rsidTr="00D102F5">
        <w:tc>
          <w:tcPr>
            <w:tcW w:w="2392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786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- 4 136 400,00</w:t>
            </w:r>
          </w:p>
        </w:tc>
      </w:tr>
      <w:tr w:rsidR="00D102F5" w:rsidRPr="00D102F5" w:rsidTr="00D102F5">
        <w:tc>
          <w:tcPr>
            <w:tcW w:w="2392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4786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Уменьшение остатков средств бюдж</w:t>
            </w:r>
            <w:r w:rsidRPr="00D10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тов</w:t>
            </w:r>
          </w:p>
        </w:tc>
        <w:tc>
          <w:tcPr>
            <w:tcW w:w="2393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4 136 400,00</w:t>
            </w:r>
          </w:p>
        </w:tc>
      </w:tr>
      <w:tr w:rsidR="00D102F5" w:rsidRPr="00D102F5" w:rsidTr="00D102F5">
        <w:tc>
          <w:tcPr>
            <w:tcW w:w="2392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786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жетов</w:t>
            </w:r>
          </w:p>
        </w:tc>
        <w:tc>
          <w:tcPr>
            <w:tcW w:w="2393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4 136 400,00</w:t>
            </w:r>
          </w:p>
        </w:tc>
      </w:tr>
      <w:tr w:rsidR="00D102F5" w:rsidRPr="00D102F5" w:rsidTr="00D102F5">
        <w:tc>
          <w:tcPr>
            <w:tcW w:w="2392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786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4 136 400,00</w:t>
            </w:r>
          </w:p>
        </w:tc>
      </w:tr>
      <w:tr w:rsidR="00D102F5" w:rsidRPr="00D102F5" w:rsidTr="00D102F5">
        <w:tc>
          <w:tcPr>
            <w:tcW w:w="2392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786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4 136 400,00</w:t>
            </w:r>
          </w:p>
        </w:tc>
      </w:tr>
    </w:tbl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D102F5" w:rsidRPr="00D102F5" w:rsidTr="00D102F5">
        <w:tc>
          <w:tcPr>
            <w:tcW w:w="4503" w:type="dxa"/>
          </w:tcPr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Барсуко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Монасты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щинского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ленской области на 2022 год и  на план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вый период 2023 и 2024 годов» </w:t>
            </w:r>
          </w:p>
        </w:tc>
      </w:tr>
    </w:tbl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Источники финансирования дефицита бюджета 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102F5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плановый период 2023 и 2024 годов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69"/>
        <w:gridCol w:w="1858"/>
        <w:gridCol w:w="1840"/>
        <w:gridCol w:w="18"/>
      </w:tblGrid>
      <w:tr w:rsidR="00D102F5" w:rsidRPr="00D102F5" w:rsidTr="00D102F5">
        <w:trPr>
          <w:gridAfter w:val="1"/>
          <w:wAfter w:w="18" w:type="dxa"/>
          <w:trHeight w:val="1245"/>
        </w:trPr>
        <w:tc>
          <w:tcPr>
            <w:tcW w:w="2235" w:type="dxa"/>
            <w:vMerge w:val="restart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969" w:type="dxa"/>
            <w:vMerge w:val="restart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кода группы, по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группы, статьи, вида источника финансирования дефицитов бюджетов, кода классификации оп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раций сектора государственного управления, относящихся к источникам финансирования деф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цитов бюджетов </w:t>
            </w:r>
          </w:p>
        </w:tc>
        <w:tc>
          <w:tcPr>
            <w:tcW w:w="3698" w:type="dxa"/>
            <w:gridSpan w:val="2"/>
          </w:tcPr>
          <w:p w:rsidR="00D102F5" w:rsidRPr="00D102F5" w:rsidRDefault="00D102F5" w:rsidP="00D102F5">
            <w:pPr>
              <w:ind w:right="-3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2F5" w:rsidRPr="00D102F5" w:rsidRDefault="00D102F5" w:rsidP="00D102F5">
            <w:pPr>
              <w:ind w:right="-3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D102F5" w:rsidRPr="00D102F5" w:rsidRDefault="00D102F5" w:rsidP="00D102F5">
            <w:pPr>
              <w:ind w:right="-3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(рублей)</w:t>
            </w: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102F5" w:rsidRPr="00D102F5" w:rsidTr="00D102F5">
        <w:trPr>
          <w:trHeight w:val="1245"/>
        </w:trPr>
        <w:tc>
          <w:tcPr>
            <w:tcW w:w="2235" w:type="dxa"/>
            <w:vMerge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D102F5" w:rsidRPr="00D102F5" w:rsidRDefault="00D102F5" w:rsidP="00D102F5">
            <w:pPr>
              <w:ind w:right="-3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58" w:type="dxa"/>
            <w:gridSpan w:val="2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D102F5" w:rsidRPr="00D102F5" w:rsidRDefault="00D102F5" w:rsidP="00D102F5">
            <w:pPr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02F5" w:rsidRPr="00D102F5" w:rsidTr="00D102F5">
        <w:trPr>
          <w:gridAfter w:val="1"/>
          <w:wAfter w:w="18" w:type="dxa"/>
        </w:trPr>
        <w:tc>
          <w:tcPr>
            <w:tcW w:w="2235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969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58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0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102F5" w:rsidRPr="00D102F5" w:rsidTr="00D102F5">
        <w:trPr>
          <w:gridAfter w:val="1"/>
          <w:wAfter w:w="18" w:type="dxa"/>
        </w:trPr>
        <w:tc>
          <w:tcPr>
            <w:tcW w:w="2235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969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58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0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102F5" w:rsidRPr="00D102F5" w:rsidTr="00D102F5">
        <w:trPr>
          <w:gridAfter w:val="1"/>
          <w:wAfter w:w="18" w:type="dxa"/>
        </w:trPr>
        <w:tc>
          <w:tcPr>
            <w:tcW w:w="2235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969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58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- 3 904 300,00</w:t>
            </w:r>
          </w:p>
        </w:tc>
        <w:tc>
          <w:tcPr>
            <w:tcW w:w="1840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- 3 907 800,00</w:t>
            </w:r>
          </w:p>
        </w:tc>
      </w:tr>
      <w:tr w:rsidR="00D102F5" w:rsidRPr="00D102F5" w:rsidTr="00D102F5">
        <w:trPr>
          <w:gridAfter w:val="1"/>
          <w:wAfter w:w="18" w:type="dxa"/>
        </w:trPr>
        <w:tc>
          <w:tcPr>
            <w:tcW w:w="2235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01 05 02 00 00 0000 510</w:t>
            </w:r>
          </w:p>
        </w:tc>
        <w:tc>
          <w:tcPr>
            <w:tcW w:w="3969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58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- 3 904 300,00</w:t>
            </w:r>
          </w:p>
        </w:tc>
        <w:tc>
          <w:tcPr>
            <w:tcW w:w="1840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- 3 907 800,00</w:t>
            </w:r>
          </w:p>
        </w:tc>
      </w:tr>
      <w:tr w:rsidR="00D102F5" w:rsidRPr="00D102F5" w:rsidTr="00D102F5">
        <w:trPr>
          <w:gridAfter w:val="1"/>
          <w:wAfter w:w="18" w:type="dxa"/>
        </w:trPr>
        <w:tc>
          <w:tcPr>
            <w:tcW w:w="2235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01 05 02 01 00 0000 510</w:t>
            </w:r>
          </w:p>
        </w:tc>
        <w:tc>
          <w:tcPr>
            <w:tcW w:w="3969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нежных средств бюджетов</w:t>
            </w:r>
          </w:p>
        </w:tc>
        <w:tc>
          <w:tcPr>
            <w:tcW w:w="1858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- 3 904 300,00</w:t>
            </w:r>
          </w:p>
        </w:tc>
        <w:tc>
          <w:tcPr>
            <w:tcW w:w="1840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- 3 907 800,00</w:t>
            </w:r>
          </w:p>
        </w:tc>
      </w:tr>
      <w:tr w:rsidR="00D102F5" w:rsidRPr="00D102F5" w:rsidTr="00D102F5">
        <w:trPr>
          <w:gridAfter w:val="1"/>
          <w:wAfter w:w="18" w:type="dxa"/>
        </w:trPr>
        <w:tc>
          <w:tcPr>
            <w:tcW w:w="2235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969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нежных средств бюджетов сельских поселений</w:t>
            </w:r>
          </w:p>
        </w:tc>
        <w:tc>
          <w:tcPr>
            <w:tcW w:w="1858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- 3 904 300,00</w:t>
            </w:r>
          </w:p>
        </w:tc>
        <w:tc>
          <w:tcPr>
            <w:tcW w:w="1840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- 3 907 800,00</w:t>
            </w:r>
          </w:p>
        </w:tc>
      </w:tr>
      <w:tr w:rsidR="00D102F5" w:rsidRPr="00D102F5" w:rsidTr="00D102F5">
        <w:trPr>
          <w:gridAfter w:val="1"/>
          <w:wAfter w:w="18" w:type="dxa"/>
        </w:trPr>
        <w:tc>
          <w:tcPr>
            <w:tcW w:w="2235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01 05 00 00 00 0000 600 </w:t>
            </w:r>
          </w:p>
        </w:tc>
        <w:tc>
          <w:tcPr>
            <w:tcW w:w="3969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58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3 904 300,00</w:t>
            </w:r>
          </w:p>
        </w:tc>
        <w:tc>
          <w:tcPr>
            <w:tcW w:w="1840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3 907 800,00</w:t>
            </w:r>
          </w:p>
        </w:tc>
      </w:tr>
      <w:tr w:rsidR="00D102F5" w:rsidRPr="00D102F5" w:rsidTr="00D102F5">
        <w:trPr>
          <w:gridAfter w:val="1"/>
          <w:wAfter w:w="18" w:type="dxa"/>
        </w:trPr>
        <w:tc>
          <w:tcPr>
            <w:tcW w:w="2235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3969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58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3 904 300,00</w:t>
            </w:r>
          </w:p>
        </w:tc>
        <w:tc>
          <w:tcPr>
            <w:tcW w:w="1840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3 907 800,00</w:t>
            </w:r>
          </w:p>
        </w:tc>
      </w:tr>
      <w:tr w:rsidR="00D102F5" w:rsidRPr="00D102F5" w:rsidTr="00D102F5">
        <w:trPr>
          <w:gridAfter w:val="1"/>
          <w:wAfter w:w="18" w:type="dxa"/>
        </w:trPr>
        <w:tc>
          <w:tcPr>
            <w:tcW w:w="2235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969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нежных средств бюджетов</w:t>
            </w:r>
          </w:p>
        </w:tc>
        <w:tc>
          <w:tcPr>
            <w:tcW w:w="1858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3 904 300,00</w:t>
            </w:r>
          </w:p>
        </w:tc>
        <w:tc>
          <w:tcPr>
            <w:tcW w:w="1840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3 907 800,00</w:t>
            </w:r>
          </w:p>
        </w:tc>
      </w:tr>
      <w:tr w:rsidR="00D102F5" w:rsidRPr="00D102F5" w:rsidTr="00D102F5">
        <w:trPr>
          <w:gridAfter w:val="1"/>
          <w:wAfter w:w="18" w:type="dxa"/>
        </w:trPr>
        <w:tc>
          <w:tcPr>
            <w:tcW w:w="2235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969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нежных средств бюджетов сельских поселений</w:t>
            </w:r>
          </w:p>
        </w:tc>
        <w:tc>
          <w:tcPr>
            <w:tcW w:w="1858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3 904 300,00</w:t>
            </w:r>
          </w:p>
        </w:tc>
        <w:tc>
          <w:tcPr>
            <w:tcW w:w="1840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3 907 800,00</w:t>
            </w:r>
          </w:p>
        </w:tc>
      </w:tr>
    </w:tbl>
    <w:p w:rsidR="00D102F5" w:rsidRPr="00D102F5" w:rsidRDefault="00D102F5" w:rsidP="00D102F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Приложение 3</w:t>
      </w:r>
    </w:p>
    <w:p w:rsidR="00D102F5" w:rsidRPr="00D102F5" w:rsidRDefault="00D102F5" w:rsidP="00D102F5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bookmarkStart w:id="2" w:name="OLE_LINK1"/>
      <w:bookmarkStart w:id="3" w:name="OLE_LINK2"/>
      <w:r w:rsidRPr="00D102F5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</w:t>
      </w:r>
      <w:r w:rsidRPr="00D102F5">
        <w:rPr>
          <w:rFonts w:ascii="Times New Roman" w:hAnsi="Times New Roman" w:cs="Times New Roman"/>
          <w:sz w:val="20"/>
          <w:szCs w:val="20"/>
        </w:rPr>
        <w:t>о</w:t>
      </w:r>
      <w:r w:rsidRPr="00D102F5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</w:t>
      </w:r>
      <w:r w:rsidRPr="00D102F5">
        <w:rPr>
          <w:rFonts w:ascii="Times New Roman" w:hAnsi="Times New Roman" w:cs="Times New Roman"/>
          <w:sz w:val="20"/>
          <w:szCs w:val="20"/>
        </w:rPr>
        <w:t>а</w:t>
      </w:r>
      <w:r w:rsidRPr="00D102F5">
        <w:rPr>
          <w:rFonts w:ascii="Times New Roman" w:hAnsi="Times New Roman" w:cs="Times New Roman"/>
          <w:sz w:val="20"/>
          <w:szCs w:val="20"/>
        </w:rPr>
        <w:t>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2022 год и  на плановый период 2023 и 2024 годов»</w:t>
      </w:r>
      <w:bookmarkEnd w:id="2"/>
      <w:bookmarkEnd w:id="3"/>
      <w:r w:rsidRPr="00D102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02F5" w:rsidRPr="00D102F5" w:rsidRDefault="00D102F5" w:rsidP="00D102F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Нормативы распределения доходов </w:t>
      </w:r>
      <w:proofErr w:type="gramStart"/>
      <w:r w:rsidRPr="00D102F5">
        <w:rPr>
          <w:rFonts w:ascii="Times New Roman" w:hAnsi="Times New Roman" w:cs="Times New Roman"/>
          <w:b/>
          <w:sz w:val="20"/>
          <w:szCs w:val="20"/>
        </w:rPr>
        <w:t>между</w:t>
      </w:r>
      <w:proofErr w:type="gramEnd"/>
      <w:r w:rsidRPr="00D102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 бюджетом муниципального образования «</w:t>
      </w:r>
      <w:proofErr w:type="spellStart"/>
      <w:r w:rsidRPr="00D102F5">
        <w:rPr>
          <w:rFonts w:ascii="Times New Roman" w:hAnsi="Times New Roman" w:cs="Times New Roman"/>
          <w:b/>
          <w:sz w:val="20"/>
          <w:szCs w:val="20"/>
        </w:rPr>
        <w:t>Монастырщинский</w:t>
      </w:r>
      <w:proofErr w:type="spellEnd"/>
      <w:r w:rsidRPr="00D102F5">
        <w:rPr>
          <w:rFonts w:ascii="Times New Roman" w:hAnsi="Times New Roman" w:cs="Times New Roman"/>
          <w:b/>
          <w:sz w:val="20"/>
          <w:szCs w:val="20"/>
        </w:rPr>
        <w:t xml:space="preserve"> район» Смоле</w:t>
      </w:r>
      <w:r w:rsidRPr="00D102F5">
        <w:rPr>
          <w:rFonts w:ascii="Times New Roman" w:hAnsi="Times New Roman" w:cs="Times New Roman"/>
          <w:b/>
          <w:sz w:val="20"/>
          <w:szCs w:val="20"/>
        </w:rPr>
        <w:t>н</w:t>
      </w:r>
      <w:r w:rsidRPr="00D102F5">
        <w:rPr>
          <w:rFonts w:ascii="Times New Roman" w:hAnsi="Times New Roman" w:cs="Times New Roman"/>
          <w:b/>
          <w:sz w:val="20"/>
          <w:szCs w:val="20"/>
        </w:rPr>
        <w:t>ской области и бюджетами поселений на 2022 год</w:t>
      </w:r>
      <w:r w:rsidRPr="00D102F5">
        <w:rPr>
          <w:rFonts w:ascii="Times New Roman" w:hAnsi="Times New Roman" w:cs="Times New Roman"/>
          <w:sz w:val="20"/>
          <w:szCs w:val="20"/>
        </w:rPr>
        <w:t xml:space="preserve">  </w:t>
      </w:r>
      <w:r w:rsidRPr="00D102F5">
        <w:rPr>
          <w:rFonts w:ascii="Times New Roman" w:hAnsi="Times New Roman" w:cs="Times New Roman"/>
          <w:b/>
          <w:sz w:val="20"/>
          <w:szCs w:val="20"/>
        </w:rPr>
        <w:t xml:space="preserve">и на плановый период 2023 и 2024 годов 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( процентов)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1843"/>
        <w:gridCol w:w="1701"/>
        <w:gridCol w:w="1134"/>
      </w:tblGrid>
      <w:tr w:rsidR="00D102F5" w:rsidRPr="00D102F5" w:rsidTr="00D102F5">
        <w:tc>
          <w:tcPr>
            <w:tcW w:w="2269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рации</w:t>
            </w:r>
          </w:p>
        </w:tc>
        <w:tc>
          <w:tcPr>
            <w:tcW w:w="3402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843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Консолидированный бюджет муниц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 о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</w:t>
            </w:r>
          </w:p>
        </w:tc>
        <w:tc>
          <w:tcPr>
            <w:tcW w:w="1701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го образов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Бюджет посел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</w:tr>
      <w:tr w:rsidR="00D102F5" w:rsidRPr="00D102F5" w:rsidTr="00D102F5">
        <w:tc>
          <w:tcPr>
            <w:tcW w:w="2269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1 09 00000 00 0000 000</w:t>
            </w:r>
          </w:p>
        </w:tc>
        <w:tc>
          <w:tcPr>
            <w:tcW w:w="3402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Задолженность и пер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02F5" w:rsidRPr="00D102F5" w:rsidTr="00D102F5">
        <w:tc>
          <w:tcPr>
            <w:tcW w:w="2269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109 04053 10 0000 110</w:t>
            </w:r>
          </w:p>
        </w:tc>
        <w:tc>
          <w:tcPr>
            <w:tcW w:w="3402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зательствам, возникшим до 1 января 2006 года) мобилизуемый на территориях сельских  посел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43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102F5" w:rsidRPr="00D102F5" w:rsidTr="00D102F5">
        <w:tc>
          <w:tcPr>
            <w:tcW w:w="2269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1 17 0000 00 0000 000</w:t>
            </w:r>
          </w:p>
        </w:tc>
        <w:tc>
          <w:tcPr>
            <w:tcW w:w="3402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102F5">
              <w:rPr>
                <w:rFonts w:ascii="Times New Roman" w:hAnsi="Times New Roman" w:cs="Times New Roman"/>
                <w:b/>
                <w:sz w:val="20"/>
                <w:szCs w:val="20"/>
              </w:rPr>
              <w:t>ходы</w:t>
            </w:r>
          </w:p>
        </w:tc>
        <w:tc>
          <w:tcPr>
            <w:tcW w:w="1843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02F5" w:rsidRPr="00D102F5" w:rsidTr="00D102F5">
        <w:tc>
          <w:tcPr>
            <w:tcW w:w="2269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3402" w:type="dxa"/>
          </w:tcPr>
          <w:p w:rsidR="00D102F5" w:rsidRPr="00D102F5" w:rsidRDefault="00D102F5" w:rsidP="00D1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ния, зачисляемые в бю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жеты сельских поселений </w:t>
            </w:r>
          </w:p>
        </w:tc>
        <w:tc>
          <w:tcPr>
            <w:tcW w:w="1843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102F5" w:rsidRPr="00D102F5" w:rsidRDefault="00D102F5" w:rsidP="00D102F5">
      <w:pPr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102F5" w:rsidRPr="00D102F5" w:rsidRDefault="00D102F5" w:rsidP="00D102F5">
      <w:pPr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240"/>
        <w:gridCol w:w="5580"/>
        <w:gridCol w:w="1460"/>
      </w:tblGrid>
      <w:tr w:rsidR="00D102F5" w:rsidRPr="00D102F5" w:rsidTr="00D102F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RANGE!A1:C59"/>
            <w:bookmarkEnd w:id="4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EB7C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D102F5" w:rsidRPr="00D102F5" w:rsidTr="00D102F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D102F5" w:rsidRPr="00D102F5" w:rsidTr="00D102F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D102F5" w:rsidRPr="00D102F5" w:rsidTr="00D102F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D102F5" w:rsidRPr="00D102F5" w:rsidTr="00D102F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</w:t>
            </w: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</w:tc>
      </w:tr>
      <w:tr w:rsidR="00D102F5" w:rsidRPr="00D102F5" w:rsidTr="00D102F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D102F5" w:rsidRPr="00D102F5" w:rsidTr="00D102F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на 2022 год и </w:t>
            </w:r>
            <w:proofErr w:type="gramStart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102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102F5" w:rsidRPr="00D102F5" w:rsidTr="00D102F5">
        <w:trPr>
          <w:trHeight w:val="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2F5" w:rsidRPr="00D102F5" w:rsidTr="00D102F5">
        <w:trPr>
          <w:trHeight w:val="22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плановый период 2023 и 2024 годов"</w:t>
            </w:r>
          </w:p>
        </w:tc>
      </w:tr>
      <w:tr w:rsidR="00D102F5" w:rsidRPr="00D102F5" w:rsidTr="00D102F5">
        <w:trPr>
          <w:trHeight w:val="22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2F5" w:rsidRPr="00D102F5" w:rsidTr="00D102F5">
        <w:trPr>
          <w:trHeight w:val="22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2F5" w:rsidRPr="00D102F5" w:rsidTr="00D102F5">
        <w:trPr>
          <w:trHeight w:val="126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Прогнозируемые доходы бюджета </w:t>
            </w:r>
            <w:proofErr w:type="spellStart"/>
            <w:r w:rsidRPr="00D102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D102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02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D102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области, за исключением безвозмездных поступл</w:t>
            </w:r>
            <w:r w:rsidRPr="00D102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D102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ний, на 2022 год</w:t>
            </w:r>
          </w:p>
        </w:tc>
      </w:tr>
      <w:tr w:rsidR="00D102F5" w:rsidRPr="00D102F5" w:rsidTr="00D102F5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D102F5" w:rsidRDefault="00D102F5" w:rsidP="00D1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F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D102F5" w:rsidRPr="006A30E2" w:rsidTr="00D102F5">
        <w:trPr>
          <w:trHeight w:val="6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кода дохода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D102F5" w:rsidRPr="006A30E2" w:rsidTr="00D102F5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1 297 700,00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1 01 00000 00 0000 000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222 100,00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1 01 02000 01 0000 110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222 100,00  </w:t>
            </w:r>
          </w:p>
        </w:tc>
      </w:tr>
      <w:tr w:rsidR="00D102F5" w:rsidRPr="006A30E2" w:rsidTr="00D102F5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1 01 02010 01 0000 110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Налог на доходы физических лиц с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доходов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,и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сточником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кот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рых является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налоговыфй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агент, за исключением доходов, в отношении которых исчисление и уплата налога осуществл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ется в соответствии со статьями 227,227.1 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222 100,00  </w:t>
            </w:r>
          </w:p>
        </w:tc>
      </w:tr>
      <w:tr w:rsidR="00D102F5" w:rsidRPr="006A30E2" w:rsidTr="00D102F5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1 01 02020 01 0000 110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стрированными в качестве индивидуальных предпринимателей, нотариусов, занимающихся частной практикой, адвок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тов, учредивших адвокатские кабинеты и других лиц, зан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1 01 02030 01 0000 110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 с доходов, полученных ф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1 03 00000 00 0000 000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товары (работы, услуги), реализуемые на те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558 900,00  </w:t>
            </w:r>
          </w:p>
        </w:tc>
      </w:tr>
      <w:tr w:rsidR="00D102F5" w:rsidRPr="006A30E2" w:rsidTr="00D102F5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558 900,00  </w:t>
            </w:r>
          </w:p>
        </w:tc>
      </w:tr>
      <w:tr w:rsidR="00D102F5" w:rsidRPr="006A30E2" w:rsidTr="00D102F5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1 03 02230 01 0000 110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дизельное топливо, подлежащее распределению между бюджетами субъектов Российской Ф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252 700,00  </w:t>
            </w:r>
          </w:p>
        </w:tc>
      </w:tr>
      <w:tr w:rsidR="00D102F5" w:rsidRPr="006A30E2" w:rsidTr="00D102F5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1 03 02231 01 0000 110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дизельное топливо, подлеж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фондов субъектов Российской Федерации)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252 700,00  </w:t>
            </w:r>
          </w:p>
        </w:tc>
      </w:tr>
      <w:tr w:rsidR="00D102F5" w:rsidRPr="006A30E2" w:rsidTr="00D102F5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1 03 02240 01 0000 110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х(</w:t>
            </w:r>
            <w:proofErr w:type="spellStart"/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инжекторных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) двигателей, подлеж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1 400,00  </w:t>
            </w:r>
          </w:p>
        </w:tc>
      </w:tr>
      <w:tr w:rsidR="00D102F5" w:rsidRPr="006A30E2" w:rsidTr="00D102F5">
        <w:trPr>
          <w:trHeight w:val="23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1 03 02241 01 0000 110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инжекторных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) двигателей, подлеж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коном о федеральном бюджете в целях формирования доро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фондов субъектов Российской Федерации)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1 400,00  </w:t>
            </w:r>
          </w:p>
        </w:tc>
      </w:tr>
      <w:tr w:rsidR="00D102F5" w:rsidRPr="006A30E2" w:rsidTr="00D102F5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1 03 02250 01 0000 110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автомобильный бензин,  по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лежащие распределению между бюджетами субъектов Российской Федерации и местными бюджетами с учетом уст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336 500,00  </w:t>
            </w:r>
          </w:p>
        </w:tc>
      </w:tr>
      <w:tr w:rsidR="00D102F5" w:rsidRPr="006A30E2" w:rsidTr="00D102F5">
        <w:trPr>
          <w:trHeight w:val="21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1 03 02251 01 0000 110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автомобильный бензин, подл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жащие распределению между бюджетами субъектов Росси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ской Федерации и местными бюджетами с учетом устано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336 500,00  </w:t>
            </w:r>
          </w:p>
        </w:tc>
      </w:tr>
      <w:tr w:rsidR="00D102F5" w:rsidRPr="006A30E2" w:rsidTr="00D102F5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1 03 02260 01 0000 110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прямогонный бензин, подл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жащие распределению между бюджетами субъектов Росси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ской Федерации и местными бюджетами с учетом устано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-31 700,00  </w:t>
            </w:r>
          </w:p>
        </w:tc>
      </w:tr>
      <w:tr w:rsidR="00D102F5" w:rsidRPr="006A30E2" w:rsidTr="00D102F5">
        <w:trPr>
          <w:trHeight w:val="21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1 03 02261 01 0000 110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прямогонный бензин, подл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жащие распределению между бюджетами субъектов Росси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ской Федерации и местными бюджетами с учетом устано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-31 700,00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1 05 00000 00 0000 000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4 600,00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1 05 03000 01 0000 110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4 600,00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1 05 03010 01 0000 110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4 600,00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1 06 00000 00 0000 000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460 000,00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1 06 01000 00 0000 110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33 500,00  </w:t>
            </w:r>
          </w:p>
        </w:tc>
      </w:tr>
      <w:tr w:rsidR="00D102F5" w:rsidRPr="006A30E2" w:rsidTr="00D102F5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1 06 01030 10 0000 110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33 500,00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1 06 06000 00 0000 110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426 500,00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1 06 06030 00 0000 110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150 000,00  </w:t>
            </w:r>
          </w:p>
        </w:tc>
      </w:tr>
      <w:tr w:rsidR="00D102F5" w:rsidRPr="006A30E2" w:rsidTr="00D102F5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1 06 06033 10 0000 110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150 000,00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1 06 06040 00 0000 110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276 500,00  </w:t>
            </w:r>
          </w:p>
        </w:tc>
      </w:tr>
      <w:tr w:rsidR="00D102F5" w:rsidRPr="006A30E2" w:rsidTr="00D102F5">
        <w:trPr>
          <w:trHeight w:val="52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1 06 06043 10 0000 110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276 500,00  </w:t>
            </w:r>
          </w:p>
        </w:tc>
      </w:tr>
      <w:tr w:rsidR="00D102F5" w:rsidRPr="006A30E2" w:rsidTr="00D102F5">
        <w:trPr>
          <w:trHeight w:val="52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1 11 00000 00 0000 000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Доходы от использования имущества находящегося в го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52 100,00  </w:t>
            </w:r>
          </w:p>
        </w:tc>
      </w:tr>
      <w:tr w:rsidR="00D102F5" w:rsidRPr="006A30E2" w:rsidTr="00D102F5">
        <w:trPr>
          <w:trHeight w:val="158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1 11 05000 00 0000 120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возвозмездное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52 100,00  </w:t>
            </w:r>
          </w:p>
        </w:tc>
      </w:tr>
      <w:tr w:rsidR="00D102F5" w:rsidRPr="006A30E2" w:rsidTr="00D102F5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1 11 05020 00 0000 120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мельных участков бюджетных и автономных учреждений)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52 100,00  </w:t>
            </w:r>
          </w:p>
        </w:tc>
      </w:tr>
      <w:tr w:rsidR="00D102F5" w:rsidRPr="006A30E2" w:rsidTr="00D102F5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1 11 05025 10 0000 120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52 100,00  </w:t>
            </w:r>
          </w:p>
        </w:tc>
      </w:tr>
      <w:tr w:rsidR="00D102F5" w:rsidRPr="006A30E2" w:rsidTr="00D102F5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1 11 05030 00 0000 120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сдачи в аренду имущества, находящегося в опер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щества бюджетных и автономных учреждений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1 11 05035 10 0000 120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Доходы от сдачи в аренду имущества, находящегося в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опер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тивном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управление органов управления сельских поселений и созданных ими учреждений (за исключением имущества 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1 14 00000 00 0000 000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Доходы от продажи материальных и нематериальных 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1 14 02000 000 0000 000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имущества, находящегося в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ственной и муниципальной собственности (за исключением движимого имущества бюджетных и автономных учрежд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ний, также имущества государственных и муниципальных унитарных предприятий, в том числе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казекнных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15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1 14 02050 10 0000 410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имущества, находящегося в собстве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ности сельских поселений (за исключением движимого им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щества муниципальных бюджетных и автономных учреждений, а также имущества муниципальных  унитарных пре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1 14 02052 10 0000 410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имущества, находящегося в операти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1 14 02050 10 0000 440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имущества, находящегося в собстве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ности сельских поселений (за исключением  имущества 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1 14 02052 10 0000 440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имущества, находящегося в операти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ществу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1 17 00000 00 0000 000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1 17 0100 00 0000 180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1 17 01050 10 0000 180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Невыясненные поступления, зачисляемые в бюджеты сел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1 17 05000 00 0000 180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1 17 05050 10 0000 180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Прочие неналоговые доходы бюджетов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</w:tbl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240"/>
        <w:gridCol w:w="4772"/>
        <w:gridCol w:w="1314"/>
        <w:gridCol w:w="1314"/>
      </w:tblGrid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Приложение 5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 решению Совета депутатов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области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"О бюджете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сельского</w:t>
            </w:r>
            <w:proofErr w:type="gramEnd"/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Смоленской области на 2022 год и на плановый                                                                                                                                                                                                                                период 2023 и 2024 годов"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102F5" w:rsidRPr="006A30E2" w:rsidTr="00D102F5">
        <w:trPr>
          <w:trHeight w:val="139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Прогнозируемые доходы бюджета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Монастырщи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района Смоленской области, за исключением безвозмездных поступлений, на  плановый период 2023 и 2024 годов</w:t>
            </w:r>
          </w:p>
        </w:tc>
      </w:tr>
      <w:tr w:rsidR="00D102F5" w:rsidRPr="006A30E2" w:rsidTr="00D102F5">
        <w:trPr>
          <w:trHeight w:val="2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(рублей)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102F5" w:rsidRPr="006A30E2" w:rsidTr="00D102F5">
        <w:trPr>
          <w:trHeight w:val="6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кода дохода бюджета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 2023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 2024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D102F5" w:rsidRPr="006A30E2" w:rsidTr="00D102F5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1 321 300,00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1 368 700,00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1 01 00000 00 0000 000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231 400,00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242 500,00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1 01 02000 01 0000 110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231 400,00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242 500,00  </w:t>
            </w:r>
          </w:p>
        </w:tc>
      </w:tr>
      <w:tr w:rsidR="00D102F5" w:rsidRPr="006A30E2" w:rsidTr="00D102F5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1 01 02010 01 0000 110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Налог на доходы физических лиц с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дов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,и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сточником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которых является налоговый агент, за исключением доходов, в отношении которых 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числение и уплата налога осуществляется в соответствии со статьями 227,227.1  и 228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Налоговогок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декса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231 400,00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242 500,00  </w:t>
            </w:r>
          </w:p>
        </w:tc>
      </w:tr>
      <w:tr w:rsidR="00D102F5" w:rsidRPr="006A30E2" w:rsidTr="00D102F5">
        <w:trPr>
          <w:trHeight w:val="23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1 01 02020 01 0000 110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 с доходов, пол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ченных от осуществления деятельности физическ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ми лицами, зарегистрированными в качестве индивидуальных предпринимателей, нотариусов, зан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мающихся частной практикой, адвокатов, учреди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ших адвокатские кабинеты и других лиц, занима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10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1 01 02030 01 0000 110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 с доходов, пол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ченных физическими лицами в соответствии со ст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тьей 228 Налогового кодекса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1 03 00000 00 0000 000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570 800,00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582 600,00  </w:t>
            </w:r>
          </w:p>
        </w:tc>
      </w:tr>
      <w:tr w:rsidR="00D102F5" w:rsidRPr="006A30E2" w:rsidTr="00D102F5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1 03 02000 01 0000 110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Акцизы по подакцизным товарам (продукции), пр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изводимым на территории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570 800,00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582 600,00  </w:t>
            </w:r>
          </w:p>
        </w:tc>
      </w:tr>
      <w:tr w:rsidR="00D102F5" w:rsidRPr="006A30E2" w:rsidTr="00D102F5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1 03 02230 01 0000 110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нормативов отчислений в местные бюджеты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255 400,00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256 500,00  </w:t>
            </w:r>
          </w:p>
        </w:tc>
      </w:tr>
      <w:tr w:rsidR="00D102F5" w:rsidRPr="006A30E2" w:rsidTr="00D102F5">
        <w:trPr>
          <w:trHeight w:val="23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1 03 02231 01 0000 110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рожных фондов субъектов Российской Федерации)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255 400,00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256 500,00  </w:t>
            </w:r>
          </w:p>
        </w:tc>
      </w:tr>
      <w:tr w:rsidR="00D102F5" w:rsidRPr="006A30E2" w:rsidTr="00D102F5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1 03 02240 01 0000 110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х(</w:t>
            </w:r>
            <w:proofErr w:type="spellStart"/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инжекторных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1 400,00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1 500,00  </w:t>
            </w:r>
          </w:p>
        </w:tc>
      </w:tr>
      <w:tr w:rsidR="00D102F5" w:rsidRPr="006A30E2" w:rsidTr="00D102F5">
        <w:trPr>
          <w:trHeight w:val="26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1 03 02241 01 0000 110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инжекторных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1 400,00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1 500,00  </w:t>
            </w:r>
          </w:p>
        </w:tc>
      </w:tr>
      <w:tr w:rsidR="00D102F5" w:rsidRPr="006A30E2" w:rsidTr="00D102F5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1 03 02250 01 0000 110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автомобильный бе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зин, 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нормативов отчислений в местные бюджеты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345 700,00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357 500,00  </w:t>
            </w:r>
          </w:p>
        </w:tc>
      </w:tr>
      <w:tr w:rsidR="00D102F5" w:rsidRPr="006A30E2" w:rsidTr="00D102F5">
        <w:trPr>
          <w:trHeight w:val="23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1 03 02251 01 0000 110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автомобильный бе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рожных фондов субъектов Российской Федерации)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345 700,00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357 500,00  </w:t>
            </w:r>
          </w:p>
        </w:tc>
      </w:tr>
      <w:tr w:rsidR="00D102F5" w:rsidRPr="006A30E2" w:rsidTr="00D102F5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1 03 02260 01 0000 110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нормативов отчислений в местные бюджеты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-31 700,00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-32 900,00  </w:t>
            </w:r>
          </w:p>
        </w:tc>
      </w:tr>
      <w:tr w:rsidR="00D102F5" w:rsidRPr="006A30E2" w:rsidTr="00D102F5">
        <w:trPr>
          <w:trHeight w:val="23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1 03 02261 01 0000 110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рожных фондов субъектов Российской Федерации)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-31 700,00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-32 900,00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1 05 00000 00 0000 000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4 600,00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4 700,00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1 05 03000 01 0000 110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4 600,00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4 700,00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1 05 03010 01 0000 110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4 600,00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4 700,00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1 06 00000 00 0000 000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460 300,00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482 500,00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1 06 01000 00 0000 110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25 600,00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39 300,00  </w:t>
            </w:r>
          </w:p>
        </w:tc>
      </w:tr>
      <w:tr w:rsidR="00D102F5" w:rsidRPr="006A30E2" w:rsidTr="00D102F5">
        <w:trPr>
          <w:trHeight w:val="10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1 06 01030 10 0000 110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ния, расположенным в границах сельских поселений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25 600,00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39 300,00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1 06 06000 00 0000 110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434 700,00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443 200,00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1 06 06030 00 0000 110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150 000,00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150 000,00  </w:t>
            </w:r>
          </w:p>
        </w:tc>
      </w:tr>
      <w:tr w:rsidR="00D102F5" w:rsidRPr="006A30E2" w:rsidTr="00D102F5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1 06 06033 10 0000 110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Земельный налог с организаций, обладающих з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мельным участком, расположенным в границах сельских поселений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150 000,00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150 000,00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1 06 06040 00 0000 110 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284 700,00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293 200,00  </w:t>
            </w:r>
          </w:p>
        </w:tc>
      </w:tr>
      <w:tr w:rsidR="00D102F5" w:rsidRPr="006A30E2" w:rsidTr="00D102F5">
        <w:trPr>
          <w:trHeight w:val="79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1 06 06043 10 0000 110 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284 700,00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293 200,00  </w:t>
            </w:r>
          </w:p>
        </w:tc>
      </w:tr>
      <w:tr w:rsidR="00D102F5" w:rsidRPr="006A30E2" w:rsidTr="00D102F5">
        <w:trPr>
          <w:trHeight w:val="79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1 11 00000 00 0000 000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Доходы от использования имущества находящ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гося в государственной и муниципальной со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ственности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54 200,00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56 400,00  </w:t>
            </w:r>
          </w:p>
        </w:tc>
      </w:tr>
      <w:tr w:rsidR="00D102F5" w:rsidRPr="006A30E2" w:rsidTr="00D102F5">
        <w:trPr>
          <w:trHeight w:val="184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1 11 05000 00 0000 120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возвозмездное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 казенных)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54 200,00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56 400,00  </w:t>
            </w:r>
          </w:p>
        </w:tc>
      </w:tr>
      <w:tr w:rsidR="00D102F5" w:rsidRPr="006A30E2" w:rsidTr="00D102F5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1 11 05025 10 0000 120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54 200,00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56 400,00  </w:t>
            </w:r>
          </w:p>
        </w:tc>
      </w:tr>
      <w:tr w:rsidR="00D102F5" w:rsidRPr="006A30E2" w:rsidTr="00D102F5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1 11 05030 00 0000 120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внебюджетных фондов и созданных ими учреждений (за исключением имущества бюдже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и автономных учреждений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1 11 05035 10 0000 120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Доходы от сдачи в аренду имущества, находящегося в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оперативном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управление органов управления сел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ских поселений и созданных ими учреждений (за исключением имущества муниципальных бюдже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и автономных учреждений)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1 14 00000 00 0000 000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Доходы от продажи материальных и нематер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альных активов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1 14 02000 000 0000 000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и муниципальных унитарных предпр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ятий, в том числе казенных)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20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1 14 02050 10 0000 410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1 14 02052 10 0000 410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зации основных средств по указанному имуществу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1 14 02050 10 0000 440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 унитарных предприятий, в том числе казе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ных), в части реализации материальных запасов  по указанному имуществу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1 14 02052 10 0000 440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зации материальных запасов по указанному имущ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ству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1 17 00000 00 0000 000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1 17 0100 00 0000 180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1 17 01050 10 0000 180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Невыясненные поступления, зачисляемые в бюдж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ты сельских поселений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1 17 05000 00 0000 180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D102F5" w:rsidRPr="006A30E2" w:rsidTr="00D102F5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1 17 05050 10 0000 180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Прочие неналоговые доходы бюджетов сельских поселений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</w:tbl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2300"/>
        <w:gridCol w:w="5500"/>
        <w:gridCol w:w="1460"/>
      </w:tblGrid>
      <w:tr w:rsidR="00D102F5" w:rsidRPr="006A30E2" w:rsidTr="00D102F5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5" w:name="RANGE!A1:C22"/>
            <w:bookmarkEnd w:id="5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EB7C7B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Приложение 6</w:t>
            </w:r>
          </w:p>
        </w:tc>
      </w:tr>
      <w:tr w:rsidR="00D102F5" w:rsidRPr="006A30E2" w:rsidTr="00D102F5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 решению Совета депутатов</w:t>
            </w:r>
          </w:p>
        </w:tc>
      </w:tr>
      <w:tr w:rsidR="00D102F5" w:rsidRPr="006A30E2" w:rsidTr="00D102F5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</w:tr>
      <w:tr w:rsidR="00D102F5" w:rsidRPr="006A30E2" w:rsidTr="00D102F5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области</w:t>
            </w:r>
          </w:p>
        </w:tc>
      </w:tr>
      <w:tr w:rsidR="00D102F5" w:rsidRPr="006A30E2" w:rsidTr="00D102F5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"О бюджете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сельского</w:t>
            </w:r>
            <w:proofErr w:type="gramEnd"/>
          </w:p>
        </w:tc>
      </w:tr>
      <w:tr w:rsidR="00D102F5" w:rsidRPr="006A30E2" w:rsidTr="00D102F5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D102F5" w:rsidRPr="006A30E2" w:rsidTr="00D102F5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Смоленской области на 2022 год  и 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плановый</w:t>
            </w:r>
          </w:p>
        </w:tc>
      </w:tr>
      <w:tr w:rsidR="00D102F5" w:rsidRPr="006A30E2" w:rsidTr="00D102F5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период 2023 и 2024 годов"</w:t>
            </w:r>
          </w:p>
        </w:tc>
      </w:tr>
      <w:tr w:rsidR="00D102F5" w:rsidRPr="006A30E2" w:rsidTr="00D102F5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102F5" w:rsidRPr="006A30E2" w:rsidTr="00D102F5">
        <w:trPr>
          <w:trHeight w:val="100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Прогнозируемые безвозмездные поступления в бюджет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 на 2022 год</w:t>
            </w:r>
          </w:p>
        </w:tc>
      </w:tr>
      <w:tr w:rsidR="00D102F5" w:rsidRPr="006A30E2" w:rsidTr="00D102F5">
        <w:trPr>
          <w:trHeight w:val="5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(рублей)</w:t>
            </w:r>
          </w:p>
        </w:tc>
      </w:tr>
      <w:tr w:rsidR="00D102F5" w:rsidRPr="006A30E2" w:rsidTr="00D102F5">
        <w:trPr>
          <w:trHeight w:val="264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кода дохода бюджета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</w:t>
            </w:r>
          </w:p>
        </w:tc>
      </w:tr>
      <w:tr w:rsidR="00D102F5" w:rsidRPr="006A30E2" w:rsidTr="00D102F5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102F5" w:rsidRPr="006A30E2" w:rsidTr="00D102F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D102F5" w:rsidRPr="006A30E2" w:rsidTr="00D102F5">
        <w:trPr>
          <w:trHeight w:val="2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2 00 00000 00 0000 000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2 838 700,00</w:t>
            </w:r>
          </w:p>
        </w:tc>
      </w:tr>
      <w:tr w:rsidR="00D102F5" w:rsidRPr="006A30E2" w:rsidTr="00D102F5">
        <w:trPr>
          <w:trHeight w:val="8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lastRenderedPageBreak/>
              <w:t>2 02 00000 00 0000 000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2 838 700,00</w:t>
            </w:r>
          </w:p>
        </w:tc>
      </w:tr>
      <w:tr w:rsidR="00D102F5" w:rsidRPr="006A30E2" w:rsidTr="00D102F5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2 02 10000 00 0000 150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Дотации бюджетам бюджетной системы Российской Ф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дерации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2 791 500,00</w:t>
            </w:r>
          </w:p>
        </w:tc>
      </w:tr>
      <w:tr w:rsidR="00D102F5" w:rsidRPr="006A30E2" w:rsidTr="00D102F5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2 02 16001 00 0000 150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Дотации на выравнивание бюджетной </w:t>
            </w:r>
            <w:proofErr w:type="spellStart"/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обеспеченностииз</w:t>
            </w:r>
            <w:proofErr w:type="spellEnd"/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2 791 500,00</w:t>
            </w:r>
          </w:p>
        </w:tc>
      </w:tr>
      <w:tr w:rsidR="00D102F5" w:rsidRPr="006A30E2" w:rsidTr="00D102F5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2 02 16001 10 0000 150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2 791 500,00</w:t>
            </w:r>
          </w:p>
        </w:tc>
      </w:tr>
      <w:tr w:rsidR="00D102F5" w:rsidRPr="006A30E2" w:rsidTr="00D102F5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2 02 30000 00 0000 150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47 200,00</w:t>
            </w:r>
          </w:p>
        </w:tc>
      </w:tr>
      <w:tr w:rsidR="00D102F5" w:rsidRPr="006A30E2" w:rsidTr="00D102F5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2 02 35118 00 0000 150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Субвенции бюджетам на осуществление первичного вои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ского учета на территориях, где отсутствуют военные коми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47 200,00</w:t>
            </w:r>
          </w:p>
        </w:tc>
      </w:tr>
      <w:tr w:rsidR="00D102F5" w:rsidRPr="006A30E2" w:rsidTr="00D102F5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2 02 35118 10 0000 150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47 200,00</w:t>
            </w:r>
          </w:p>
        </w:tc>
      </w:tr>
    </w:tbl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13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9"/>
        <w:gridCol w:w="4514"/>
        <w:gridCol w:w="1309"/>
        <w:gridCol w:w="201"/>
        <w:gridCol w:w="1309"/>
        <w:gridCol w:w="236"/>
        <w:gridCol w:w="1309"/>
      </w:tblGrid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gridAfter w:val="1"/>
          <w:wAfter w:w="1309" w:type="dxa"/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Приложение  7</w:t>
            </w: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к решению Совета депутатов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"О бюджете </w:t>
            </w:r>
            <w:proofErr w:type="spellStart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сельского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поселения </w:t>
            </w:r>
            <w:proofErr w:type="spellStart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на 2022 год  и </w:t>
            </w:r>
            <w:proofErr w:type="gramStart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плановый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период 2023 и 2024 годов"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gridAfter w:val="1"/>
          <w:wAfter w:w="1309" w:type="dxa"/>
          <w:trHeight w:val="941"/>
        </w:trPr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Прогнозируемые безвозмездные поступления в бюджет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сельского посел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района Смоленской области на плановый период 2023 и 2024 г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дов</w:t>
            </w: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gridAfter w:val="1"/>
          <w:wAfter w:w="1309" w:type="dxa"/>
          <w:trHeight w:val="518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(рублей)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gridAfter w:val="1"/>
          <w:wAfter w:w="1309" w:type="dxa"/>
          <w:trHeight w:val="197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кода дохода бюджета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СУММА 2023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СУММА 2024</w:t>
            </w: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gridAfter w:val="1"/>
          <w:wAfter w:w="1309" w:type="dxa"/>
          <w:trHeight w:val="223"/>
        </w:trPr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gridAfter w:val="1"/>
          <w:wAfter w:w="1309" w:type="dxa"/>
          <w:trHeight w:val="247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gridAfter w:val="1"/>
          <w:wAfter w:w="1309" w:type="dxa"/>
          <w:trHeight w:val="257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2 00 00000 00 0000 000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2 583 000,00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2 539 100,00</w:t>
            </w: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gridAfter w:val="1"/>
          <w:wAfter w:w="1309" w:type="dxa"/>
          <w:trHeight w:val="775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2 02 00000 00 0000 000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2 583 000,00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2 539 100,00</w:t>
            </w: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gridAfter w:val="1"/>
          <w:wAfter w:w="1309" w:type="dxa"/>
          <w:trHeight w:val="49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2 02 10000 00 0000 150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Дотации бюджетам бюджетной системы Росси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й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ской Федерации 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2 534 200,00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2 488 600,00</w:t>
            </w: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gridAfter w:val="1"/>
          <w:wAfter w:w="1309" w:type="dxa"/>
          <w:trHeight w:val="989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2 02 16001 00 0000 150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Дотации на выравнивание бюджетной </w:t>
            </w:r>
            <w:proofErr w:type="spellStart"/>
            <w:r w:rsidRPr="006A30E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обеспече</w:t>
            </w:r>
            <w:r w:rsidRPr="006A30E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ностииз</w:t>
            </w:r>
            <w:proofErr w:type="spellEnd"/>
            <w:r w:rsidRPr="006A30E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бюджетов муниципальных районов, г</w:t>
            </w:r>
            <w:r w:rsidRPr="006A30E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родских округов с внутригородским делением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2 534 200,00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2 488 600,00</w:t>
            </w: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gridAfter w:val="1"/>
          <w:wAfter w:w="1309" w:type="dxa"/>
          <w:trHeight w:val="74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2 02 16001 10 0000 150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Дотации бюджетам сельских поселений на выра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нивание бюджетной обеспеченности из бюджетов муниципальных районов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2 534 200,00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2 488 600,00</w:t>
            </w: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gridAfter w:val="1"/>
          <w:wAfter w:w="1309" w:type="dxa"/>
          <w:trHeight w:val="494"/>
        </w:trPr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2 02 30000 00 0000 150</w:t>
            </w:r>
          </w:p>
        </w:tc>
        <w:tc>
          <w:tcPr>
            <w:tcW w:w="4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Субвенции бюджетам бюджетной системы Ро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сийской Федерации </w:t>
            </w:r>
          </w:p>
        </w:tc>
        <w:tc>
          <w:tcPr>
            <w:tcW w:w="1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48 800,00</w:t>
            </w:r>
          </w:p>
        </w:tc>
        <w:tc>
          <w:tcPr>
            <w:tcW w:w="1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50 500,00</w:t>
            </w: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gridAfter w:val="1"/>
          <w:wAfter w:w="1309" w:type="dxa"/>
          <w:trHeight w:val="74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2 02 35118 00 0000 150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Субвенции бюджетам на осуществление первичн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 воинского учета на территориях, где отсутств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ют военные комиссариаты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48 800,00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50 500,00</w:t>
            </w:r>
          </w:p>
        </w:tc>
      </w:tr>
      <w:tr w:rsidR="00D102F5" w:rsidRPr="006A30E2" w:rsidTr="00D102F5">
        <w:tblPrEx>
          <w:tblCellMar>
            <w:top w:w="0" w:type="dxa"/>
            <w:bottom w:w="0" w:type="dxa"/>
          </w:tblCellMar>
        </w:tblPrEx>
        <w:trPr>
          <w:gridAfter w:val="1"/>
          <w:wAfter w:w="1309" w:type="dxa"/>
          <w:trHeight w:val="989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2 02 35118 10 0000 150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ториях где отсутствуют военные комиссариаты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48 800,00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50 500,00</w:t>
            </w:r>
          </w:p>
        </w:tc>
      </w:tr>
    </w:tbl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0"/>
        <w:gridCol w:w="355"/>
        <w:gridCol w:w="142"/>
        <w:gridCol w:w="709"/>
        <w:gridCol w:w="1431"/>
        <w:gridCol w:w="1135"/>
        <w:gridCol w:w="261"/>
      </w:tblGrid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Приложение 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к решению Совета депутатов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</w:t>
            </w:r>
            <w:proofErr w:type="gramStart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</w:t>
            </w:r>
            <w:proofErr w:type="gramEnd"/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области "О бюджете </w:t>
            </w:r>
            <w:proofErr w:type="spellStart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Барсуковского</w:t>
            </w:r>
            <w:proofErr w:type="spellEnd"/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Монастырщинского</w:t>
            </w:r>
            <w:proofErr w:type="spellEnd"/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района Смоленской области на 2022 год  и на план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вый период 2023 и 2024 годов"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8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непрограмным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направлениям деятельности), гру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пам (группам и подгруппам) видов расходов классификации расходов бюджетов на 2022 год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(рублей)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Раздел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Подра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з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Целевая статья ра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ходов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Вид расх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дов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Сумма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2 542 000,00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579 600,00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деятельности Администрации муниц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пального образования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76 0 00 00000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579 600,00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Высшее должностное лицо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76 1 00 00000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579 600,00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обеспечение функций органов местного с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моуправления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76 1 00 00140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579 600,00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76 1 00 00140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579 600,00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выплаты персоналу государственных (м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76 1 00 00140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579 600,00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1 918 700,00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Муниципальная программа «Создание условий для эффективного управления муниципальным образ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ванием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Барсуковским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сельским поселением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Мон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района Смоленской области"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01 0 00 00000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1 917 700,00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Комплекс процессных мероприятий "Обеспечение организационных условий для реализации муниц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пальной программы"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01 4 01 00000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1 917 700,00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обеспечение функций органов местного с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моуправления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01 4 01 00140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1 917 700,00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04 1 01 00140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1 465 500,00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выплаты персоналу государственных (м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04 1 01 00140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1 465 500,00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01 4 01 00140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442 000,00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01 4 01 00140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442 000,00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01 4 01 00140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10 200,00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01 4 01 00140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10 200,00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Барс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района Смоленской области»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04 0 00 00000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Комплекс процессных мероприятий "Энергосбереж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ние и повышение энергетической эффективности в административных зданиях"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04 4 01 00000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более экономичные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04 4 01 21310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04 4 01 21310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04 4 01 21310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нансово-бюджетного) надзора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8 700,00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77 0 00 00000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8 700,00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Контрольно-ревизионная комиссия муниципального образования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77 1 00 00000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8 700,00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Иные межбюджетные трансферты за счет средств </w:t>
            </w:r>
            <w:proofErr w:type="spellStart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суковского</w:t>
            </w:r>
            <w:proofErr w:type="spellEnd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 1 00 П0922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8 700,00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 1 00 П0922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8 700,00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 1 00 П0922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8 700,00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Резервный фонд Администрации муниципального образования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78 0 00 00000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за счет средств резервного фонда Администр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ции муниципального образования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78 0 00 28880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78 0 00 28880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78 0 00 28880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Другие общегосударственные вопросы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 органов местного сам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98 0 00 00000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Прочие расходы за счет средств местного бюджета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Мероприятия в области других общегосударственных вопросов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47 200,00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47 200,00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Непрограммные расходы органов местного сам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98 0 00 00000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47 200,00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98  1 00 00000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47 200,00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Субвенции на осуществление первичного воинского учета на территориях, где отсутствуют военные коми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сариаты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98 1 00 51180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47 200,00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98 1 00 51180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35 611,00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выплаты персоналу государственных (м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98 1 00 51180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35 611,00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98 1 00 51180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11 589,00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98 1 00 51180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11 589,00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Национальная экономика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558 900,00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558 900,00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района Смоленской области»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02 0 00 00000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558 900,00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Комплекс процессных мероприятий "Улучшение транспортно-эксплуатационных качеств автом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бильных дорог местного значения и улично-дорожной сети муниципального образования"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02 4 01 00000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558 900,00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Расходы за счет средств дорожного фонда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02 4 01 20200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558 900,00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02 4 01 20200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558 900,00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02 4 01 20200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558 900,00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918 300,00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392 300,00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Монасты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района Смоленской области»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03 0 00 00000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392 300,00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Комплекс процессных мероприятий "Улучшение к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чества муниципального жилищного фонда"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03 4 01 00000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392 300,00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по содержанию муниципального жилищного фонда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03 4 01 20300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32 300,00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03 4 01 20300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32 300,00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03 4 01 20300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32 300,00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03 4 01 20320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03 4 01 20320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03 4 01 20320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Монасты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района Смоленской области»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03 0 00 00000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Комплекс процессных мероприятий "Создание усл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03 4 02 00000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строительство, содержание, обслуживание и ремонт водопроводных сетей муниципального образ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03 4 02 21280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03 4 02 21280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03 4 02 21280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03 4 02 21290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03 4 02 21290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03 4 02 21290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Комплекс процессных мероприятий "Создание усл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вий для предоставления качественных услуг муниц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пальными банями"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03 4 05 0000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03 4 05 60190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03 4 05 60190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03 4 05 60190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266 000,00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Монасты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района Смоленской области»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03 0 00 00000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265 000,00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ния"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03 4 03 00000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проведение мероприятий в области благ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устройства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03 4 03 20330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03 4 03 20330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03 4 03 20330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Комплекс процессных мероприятий "Создание усл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вий для комфортного проживания жителей муниц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пального образования"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03 4 04 00000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175 000,00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проведение мероприятий в области уличн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 освещения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03 4 04 20340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175 000,00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03 4 04 20340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175 000,00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03 4 04 20340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175 000,00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Барс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района Смоленской области»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04 0 00 00000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Комплекс процессных мероприятий "Энергосбереж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ние и повышение энергетической эффективности систем уличного освещения"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04 4 02 00000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Модернизация систем уличного освещения с заменой ламп </w:t>
            </w:r>
            <w:proofErr w:type="gramStart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более экономичные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04 4 02 21320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Закупка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04 4 02 21320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04 4 02 21320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Муниципальная программа «Создание условий для эффективного управления муниципальным образ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ванием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Барсуковским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сельским поселением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Мон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района Смоленской области"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01 0 00 00000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Комплекс процессных мероприятий "Оказание мер социальной поддержки отдельных категорий гра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ж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дан"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01 4 02 00000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выплату пенсий за выслугу лет лицам, з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мещавшим муниципальные должности и должности муниципальной службы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01 4 02 70100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Социальное обеспечение и иные выплаты гражданам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01 4 02 70100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Публичные нормативные социальные выплаты гражд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нам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01 4 02 70100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70 000,00</w:t>
            </w:r>
          </w:p>
        </w:tc>
      </w:tr>
      <w:tr w:rsidR="00D102F5" w:rsidRPr="006A30E2" w:rsidTr="006A30E2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trHeight w:val="211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102F5" w:rsidRPr="006A30E2" w:rsidRDefault="00D102F5" w:rsidP="00D1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07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51"/>
        <w:gridCol w:w="191"/>
        <w:gridCol w:w="659"/>
        <w:gridCol w:w="1134"/>
        <w:gridCol w:w="426"/>
        <w:gridCol w:w="1275"/>
        <w:gridCol w:w="1276"/>
        <w:gridCol w:w="91"/>
        <w:gridCol w:w="26"/>
      </w:tblGrid>
      <w:tr w:rsidR="00D102F5" w:rsidRPr="006A30E2" w:rsidTr="00EB7C7B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6" w:name="RANGE!A1:G113"/>
            <w:bookmarkEnd w:id="6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Приложение 9</w:t>
            </w:r>
          </w:p>
        </w:tc>
      </w:tr>
      <w:tr w:rsidR="00D102F5" w:rsidRPr="006A30E2" w:rsidTr="00EB7C7B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 решению Совета депутатов</w:t>
            </w:r>
          </w:p>
        </w:tc>
      </w:tr>
      <w:tr w:rsidR="00D102F5" w:rsidRPr="006A30E2" w:rsidTr="00EB7C7B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</w:tr>
      <w:tr w:rsidR="00D102F5" w:rsidRPr="006A30E2" w:rsidTr="00EB7C7B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Смоленской</w:t>
            </w:r>
            <w:proofErr w:type="gramEnd"/>
          </w:p>
        </w:tc>
      </w:tr>
      <w:tr w:rsidR="00D102F5" w:rsidRPr="006A30E2" w:rsidTr="00EB7C7B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области "О бюджете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</w:p>
        </w:tc>
      </w:tr>
      <w:tr w:rsidR="00D102F5" w:rsidRPr="006A30E2" w:rsidTr="00EB7C7B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</w:p>
        </w:tc>
      </w:tr>
      <w:tr w:rsidR="00D102F5" w:rsidRPr="006A30E2" w:rsidTr="00EB7C7B">
        <w:trPr>
          <w:trHeight w:val="9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района Смоленской области на 2022 год  и на плановый период 2023 и 2024 годов"</w:t>
            </w:r>
          </w:p>
        </w:tc>
      </w:tr>
      <w:tr w:rsidR="00D102F5" w:rsidRPr="006A30E2" w:rsidTr="00EB7C7B">
        <w:trPr>
          <w:trHeight w:val="1215"/>
        </w:trPr>
        <w:tc>
          <w:tcPr>
            <w:tcW w:w="107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непрограмным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направлениям деятельности), группам (группам и по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группам) видов расходов классификации расходов бюджетов на плановый период 2023 и 2024 годов</w:t>
            </w:r>
          </w:p>
        </w:tc>
      </w:tr>
      <w:tr w:rsidR="00D102F5" w:rsidRPr="006A30E2" w:rsidTr="006A30E2">
        <w:trPr>
          <w:gridAfter w:val="1"/>
          <w:wAfter w:w="26" w:type="dxa"/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(рублей)</w:t>
            </w:r>
          </w:p>
        </w:tc>
      </w:tr>
      <w:tr w:rsidR="00D102F5" w:rsidRPr="006A30E2" w:rsidTr="006A30E2">
        <w:trPr>
          <w:gridAfter w:val="1"/>
          <w:wAfter w:w="26" w:type="dxa"/>
          <w:trHeight w:val="22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Целевая статья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 2023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 2024</w:t>
            </w:r>
          </w:p>
        </w:tc>
      </w:tr>
      <w:tr w:rsidR="00D102F5" w:rsidRPr="006A30E2" w:rsidTr="006A30E2">
        <w:trPr>
          <w:gridAfter w:val="1"/>
          <w:wAfter w:w="26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2 609 700,00</w:t>
            </w:r>
          </w:p>
        </w:tc>
      </w:tr>
      <w:tr w:rsidR="00D102F5" w:rsidRPr="006A30E2" w:rsidTr="006A30E2">
        <w:trPr>
          <w:gridAfter w:val="2"/>
          <w:wAfter w:w="117" w:type="dxa"/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Функционирование высшего должностного лица субъе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та Российской Федерации и муниципального образов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627 000,00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Администрации муниц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627 000,00</w:t>
            </w:r>
          </w:p>
        </w:tc>
      </w:tr>
      <w:tr w:rsidR="00D102F5" w:rsidRPr="006A30E2" w:rsidTr="006A30E2">
        <w:trPr>
          <w:gridAfter w:val="2"/>
          <w:wAfter w:w="117" w:type="dxa"/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Высшее должностное лицо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76 1 00 00000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627 000,00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функций органов местного сам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627 000,00</w:t>
            </w:r>
          </w:p>
        </w:tc>
      </w:tr>
      <w:tr w:rsidR="00D102F5" w:rsidRPr="006A30E2" w:rsidTr="006A30E2">
        <w:trPr>
          <w:gridAfter w:val="2"/>
          <w:wAfter w:w="117" w:type="dxa"/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627 000,00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627 000,00</w:t>
            </w:r>
          </w:p>
        </w:tc>
      </w:tr>
      <w:tr w:rsidR="00D102F5" w:rsidRPr="006A30E2" w:rsidTr="006A30E2">
        <w:trPr>
          <w:gridAfter w:val="2"/>
          <w:wAfter w:w="117" w:type="dxa"/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Функционирование Правительства Российской Федер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1 791 500,00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1 938 300,00</w:t>
            </w:r>
          </w:p>
        </w:tc>
      </w:tr>
      <w:tr w:rsidR="00D102F5" w:rsidRPr="006A30E2" w:rsidTr="006A30E2">
        <w:trPr>
          <w:gridAfter w:val="2"/>
          <w:wAfter w:w="117" w:type="dxa"/>
          <w:trHeight w:val="105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«Создание условий для э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фективного управления муниципальным образованием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Барсуковским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сельским поселением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1 937 300,00</w:t>
            </w:r>
          </w:p>
        </w:tc>
      </w:tr>
      <w:tr w:rsidR="00D102F5" w:rsidRPr="006A30E2" w:rsidTr="006A30E2">
        <w:trPr>
          <w:gridAfter w:val="2"/>
          <w:wAfter w:w="117" w:type="dxa"/>
          <w:trHeight w:val="8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"Обеспечение организационных условий для реализации муниципальной пр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1 937 300,00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функций органов местного сам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1 790 500,00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1 937 300,00</w:t>
            </w:r>
          </w:p>
        </w:tc>
      </w:tr>
      <w:tr w:rsidR="00D102F5" w:rsidRPr="006A30E2" w:rsidTr="006A30E2">
        <w:trPr>
          <w:gridAfter w:val="2"/>
          <w:wAfter w:w="117" w:type="dxa"/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1 484 300,00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1 484 300,00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442 000,00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442 000,00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11 000,00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11 000,00</w:t>
            </w:r>
          </w:p>
        </w:tc>
      </w:tr>
      <w:tr w:rsidR="00D102F5" w:rsidRPr="006A30E2" w:rsidTr="006A30E2">
        <w:trPr>
          <w:gridAfter w:val="2"/>
          <w:wAfter w:w="117" w:type="dxa"/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Муниципальная программа «Энергосбережение и пов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ы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шение энергетической эффективности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gridAfter w:val="2"/>
          <w:wAfter w:w="117" w:type="dxa"/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"Энергосбережение и повышение энергетической эффективности в админ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стративных зданиях"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gridAfter w:val="2"/>
          <w:wAfter w:w="117" w:type="dxa"/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более экономичные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gridAfter w:val="2"/>
          <w:wAfter w:w="117" w:type="dxa"/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9 400,00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контрольно-ревизионной 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миссии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9 400,00</w:t>
            </w:r>
          </w:p>
        </w:tc>
      </w:tr>
      <w:tr w:rsidR="00D102F5" w:rsidRPr="006A30E2" w:rsidTr="006A30E2">
        <w:trPr>
          <w:gridAfter w:val="2"/>
          <w:wAfter w:w="117" w:type="dxa"/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Контрольно-ревизионная комиссия муниципального обр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77 1 00 00000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9 400,00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Иные межбюджетные трансферты за счет средств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9 400,00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9 400,00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9 400,00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Резервный фонд Администрации муниципального обр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 органов местного самоупра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Прочие расходы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Мероприятия в области других общегосударственных в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50 500,00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50 500,00</w:t>
            </w:r>
          </w:p>
        </w:tc>
      </w:tr>
      <w:tr w:rsidR="00D102F5" w:rsidRPr="006A30E2" w:rsidTr="006A30E2">
        <w:trPr>
          <w:gridAfter w:val="2"/>
          <w:wAfter w:w="117" w:type="dxa"/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Непрограммные расходы органов местного самоуправл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50 500,00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50 500,00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48 800,00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50 500,00</w:t>
            </w:r>
          </w:p>
        </w:tc>
      </w:tr>
      <w:tr w:rsidR="00D102F5" w:rsidRPr="006A30E2" w:rsidTr="006A30E2">
        <w:trPr>
          <w:gridAfter w:val="2"/>
          <w:wAfter w:w="117" w:type="dxa"/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37 034,00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38 515,00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37 034,00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38 515,00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11 985,00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11 985,00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582 600,00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582 600,00</w:t>
            </w:r>
          </w:p>
        </w:tc>
      </w:tr>
      <w:tr w:rsidR="00D102F5" w:rsidRPr="006A30E2" w:rsidTr="006A30E2">
        <w:trPr>
          <w:gridAfter w:val="2"/>
          <w:wAfter w:w="117" w:type="dxa"/>
          <w:trHeight w:val="11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Муниципальная программа «Развитие и содержание 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томобильных дорог местного значения и улично-дорожной сети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582 600,00</w:t>
            </w:r>
          </w:p>
        </w:tc>
      </w:tr>
      <w:tr w:rsidR="00D102F5" w:rsidRPr="006A30E2" w:rsidTr="006A30E2">
        <w:trPr>
          <w:gridAfter w:val="2"/>
          <w:wAfter w:w="117" w:type="dxa"/>
          <w:trHeight w:val="11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582 600,00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Расходы за счет средств дорожного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582 600,00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582 600,00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582 600,00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397 100,00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396 100,00</w:t>
            </w:r>
          </w:p>
        </w:tc>
      </w:tr>
      <w:tr w:rsidR="00D102F5" w:rsidRPr="006A30E2" w:rsidTr="006A30E2">
        <w:trPr>
          <w:gridAfter w:val="2"/>
          <w:wAfter w:w="117" w:type="dxa"/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«Создание условий для обеспечения качественными услугами ЖКХ и благ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устройство территории муниципального образования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396 100,00</w:t>
            </w:r>
          </w:p>
        </w:tc>
      </w:tr>
      <w:tr w:rsidR="00D102F5" w:rsidRPr="006A30E2" w:rsidTr="006A30E2">
        <w:trPr>
          <w:gridAfter w:val="2"/>
          <w:wAfter w:w="117" w:type="dxa"/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"Улучшение кач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ства муниципального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396 100,00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по содержанию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396 100,00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396 100,00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396 100,00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«Создание условий для обеспечения качественными услугами ЖКХ и благ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устройство территории муниципального образования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"Создание условий для устойчивого развития систем коммунальной инфр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структуры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181 700,00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строительство, содержание, обслуживание и 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монт водопроводных сетей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Расходы на строительство, содержание, обслуживание и 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монт сетей газопровода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"Создание условий для предоставления качественных услуг муниципальн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ы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ми банями"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03 4 05 0000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Субсидии на возмещение затрат юридическим лицам, предоставляющих населению услуги, по тарифам, не обе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Субсидии юридическим лицам (кроме  некоммерческих организаций), индивидуальным предпринимателям,  физич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ским лицам-производителям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gridAfter w:val="2"/>
          <w:wAfter w:w="117" w:type="dxa"/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«Создание условий для обеспечения качественными услугами ЖКХ и благ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устройство территории муниципального образования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проведение мероприятий в области благоустро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gridAfter w:val="2"/>
          <w:wAfter w:w="117" w:type="dxa"/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«Энергосбережение и пов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ы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шение энергетической эффективности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gridAfter w:val="2"/>
          <w:wAfter w:w="117" w:type="dxa"/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04 4 02 00000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Модернизация систем уличного освещения с заменой ламп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более экономичные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gridAfter w:val="2"/>
          <w:wAfter w:w="117" w:type="dxa"/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75 000,00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</w:tr>
      <w:tr w:rsidR="00D102F5" w:rsidRPr="006A30E2" w:rsidTr="006A30E2">
        <w:trPr>
          <w:gridAfter w:val="2"/>
          <w:wAfter w:w="117" w:type="dxa"/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Муниципальная программа «Создание условий для э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фективного управления муниципальным образованием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Барсуковским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сельским поселением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75 000,00</w:t>
            </w:r>
          </w:p>
        </w:tc>
      </w:tr>
      <w:tr w:rsidR="00D102F5" w:rsidRPr="006A30E2" w:rsidTr="006A30E2">
        <w:trPr>
          <w:gridAfter w:val="2"/>
          <w:wAfter w:w="117" w:type="dxa"/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"Оказание мер соц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01 4 02 00000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75 000,00</w:t>
            </w:r>
          </w:p>
        </w:tc>
      </w:tr>
      <w:tr w:rsidR="00D102F5" w:rsidRPr="006A30E2" w:rsidTr="006A30E2">
        <w:trPr>
          <w:gridAfter w:val="2"/>
          <w:wAfter w:w="117" w:type="dxa"/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выплату пенсий за выслугу лет лицам, замещавшим муниципальные должности и должности муниципал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Социальное обеспечение и иные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</w:tr>
      <w:tr w:rsidR="00D102F5" w:rsidRPr="006A30E2" w:rsidTr="006A30E2">
        <w:trPr>
          <w:gridAfter w:val="2"/>
          <w:wAfter w:w="117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</w:tr>
    </w:tbl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601"/>
        <w:gridCol w:w="533"/>
        <w:gridCol w:w="481"/>
        <w:gridCol w:w="511"/>
        <w:gridCol w:w="1702"/>
      </w:tblGrid>
      <w:tr w:rsidR="00D102F5" w:rsidRPr="006A30E2" w:rsidTr="006A30E2">
        <w:trPr>
          <w:trHeight w:val="264"/>
        </w:trPr>
        <w:tc>
          <w:tcPr>
            <w:tcW w:w="6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7" w:name="RANGE!A1:D92"/>
            <w:bookmarkEnd w:id="7"/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Приложение 10</w:t>
            </w:r>
          </w:p>
        </w:tc>
      </w:tr>
      <w:tr w:rsidR="00D102F5" w:rsidRPr="006A30E2" w:rsidTr="006A30E2">
        <w:trPr>
          <w:trHeight w:val="264"/>
        </w:trPr>
        <w:tc>
          <w:tcPr>
            <w:tcW w:w="6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6A30E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 решению Совета депутатов</w:t>
            </w:r>
          </w:p>
        </w:tc>
      </w:tr>
      <w:tr w:rsidR="00D102F5" w:rsidRPr="006A30E2" w:rsidTr="006A30E2">
        <w:trPr>
          <w:trHeight w:val="264"/>
        </w:trPr>
        <w:tc>
          <w:tcPr>
            <w:tcW w:w="6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6A30E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  </w:t>
            </w:r>
          </w:p>
        </w:tc>
      </w:tr>
      <w:tr w:rsidR="00D102F5" w:rsidRPr="006A30E2" w:rsidTr="006A30E2">
        <w:trPr>
          <w:trHeight w:val="264"/>
        </w:trPr>
        <w:tc>
          <w:tcPr>
            <w:tcW w:w="6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6A30E2">
            <w:pPr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Смоленской области</w:t>
            </w:r>
          </w:p>
        </w:tc>
      </w:tr>
      <w:tr w:rsidR="00D102F5" w:rsidRPr="006A30E2" w:rsidTr="006A30E2">
        <w:trPr>
          <w:trHeight w:val="264"/>
        </w:trPr>
        <w:tc>
          <w:tcPr>
            <w:tcW w:w="6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6A30E2">
            <w:pPr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"О бюджете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</w:p>
        </w:tc>
      </w:tr>
      <w:tr w:rsidR="00D102F5" w:rsidRPr="006A30E2" w:rsidTr="006A30E2">
        <w:trPr>
          <w:trHeight w:val="270"/>
        </w:trPr>
        <w:tc>
          <w:tcPr>
            <w:tcW w:w="6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6A30E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spellEnd"/>
          </w:p>
          <w:p w:rsidR="00D102F5" w:rsidRPr="006A30E2" w:rsidRDefault="00D102F5" w:rsidP="006A30E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области на 2022 год и  на плановый период 2023 и 2024 г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дов"</w:t>
            </w:r>
          </w:p>
        </w:tc>
      </w:tr>
      <w:tr w:rsidR="00D102F5" w:rsidRPr="006A30E2" w:rsidTr="006A30E2">
        <w:trPr>
          <w:trHeight w:val="825"/>
        </w:trPr>
        <w:tc>
          <w:tcPr>
            <w:tcW w:w="6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2F5" w:rsidRPr="006A30E2" w:rsidRDefault="00D102F5" w:rsidP="006A30E2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102F5" w:rsidRPr="006A30E2" w:rsidTr="006A30E2">
        <w:trPr>
          <w:trHeight w:val="123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непрограмным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направлениям деятельности), группам (группам и подгруппам) видов расходов кла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сификации расходов бюджетов на 2022 год</w:t>
            </w:r>
          </w:p>
        </w:tc>
      </w:tr>
      <w:tr w:rsidR="00D102F5" w:rsidRPr="006A30E2" w:rsidTr="006A30E2">
        <w:trPr>
          <w:trHeight w:val="42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6A30E2">
            <w:pPr>
              <w:ind w:left="34" w:firstLine="326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(рублей)</w:t>
            </w:r>
          </w:p>
        </w:tc>
      </w:tr>
      <w:tr w:rsidR="00D102F5" w:rsidRPr="006A30E2" w:rsidTr="006A30E2">
        <w:trPr>
          <w:trHeight w:val="22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Целевая статья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D102F5" w:rsidRPr="006A30E2" w:rsidTr="006A30E2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Барсуковским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сельским поселением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1 987 700,00</w:t>
            </w:r>
          </w:p>
        </w:tc>
      </w:tr>
      <w:tr w:rsidR="00D102F5" w:rsidRPr="006A30E2" w:rsidTr="006A30E2">
        <w:trPr>
          <w:trHeight w:val="5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1 917 700,00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1 917 700,00</w:t>
            </w:r>
          </w:p>
        </w:tc>
      </w:tr>
      <w:tr w:rsidR="00D102F5" w:rsidRPr="006A30E2" w:rsidTr="006A30E2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1 465 500,00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1 465 500,00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442 000,00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государственных (мун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442 000,00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10 200,00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10 200,00</w:t>
            </w:r>
          </w:p>
        </w:tc>
      </w:tr>
      <w:tr w:rsidR="00D102F5" w:rsidRPr="006A30E2" w:rsidTr="006A30E2">
        <w:trPr>
          <w:trHeight w:val="5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lastRenderedPageBreak/>
              <w:t>Комплекс процессных мероприятий "Оказание мер социальной поддержки 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дельных категорий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01 4 02 00000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70 000,00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выплату пенсий за выслугу лет лицам, замещавших 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пальные должности и должности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Социальное обеспечение и иные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</w:tr>
      <w:tr w:rsidR="00D102F5" w:rsidRPr="006A30E2" w:rsidTr="006A30E2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558 900,00</w:t>
            </w:r>
          </w:p>
        </w:tc>
      </w:tr>
      <w:tr w:rsidR="00D102F5" w:rsidRPr="006A30E2" w:rsidTr="006A30E2">
        <w:trPr>
          <w:trHeight w:val="8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558 900,00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за счет средств дорожного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558 900,00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558 900,00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государственных (мун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558 900,00</w:t>
            </w:r>
          </w:p>
        </w:tc>
      </w:tr>
      <w:tr w:rsidR="00D102F5" w:rsidRPr="006A30E2" w:rsidTr="006A30E2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ного образования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ленской области»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917 300,00</w:t>
            </w:r>
          </w:p>
        </w:tc>
      </w:tr>
      <w:tr w:rsidR="00D102F5" w:rsidRPr="006A30E2" w:rsidTr="006A30E2">
        <w:trPr>
          <w:trHeight w:val="5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"Улучшение качества муниципал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ного жилищного фонда"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392 300,00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по содержанию муниципального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государственных (мун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для оплаты взносов на капитальный ремонт общего имущества мног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квартирных жилых домов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360 000,00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360 000,00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государственных (мун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360 000,00</w:t>
            </w:r>
          </w:p>
        </w:tc>
      </w:tr>
      <w:tr w:rsidR="00D102F5" w:rsidRPr="006A30E2" w:rsidTr="006A30E2">
        <w:trPr>
          <w:trHeight w:val="8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строительство, содержание, обслуживание и ремонт водопр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водных сетей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государственных (мун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строительство, содержание, обслуживание и ремонт сетей газопр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вода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государственных (мун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6A30E2">
        <w:trPr>
          <w:trHeight w:val="8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90 000,00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проведение мероприятий в области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90 000,00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Закупка товаров, работ и услуг для  обеспечения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государственных (мун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</w:tr>
      <w:tr w:rsidR="00D102F5" w:rsidRPr="006A30E2" w:rsidTr="006A30E2">
        <w:trPr>
          <w:trHeight w:val="5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175 000,00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175 000,00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175 000,00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государственных (мун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175 000,00</w:t>
            </w:r>
          </w:p>
        </w:tc>
      </w:tr>
      <w:tr w:rsidR="00D102F5" w:rsidRPr="006A30E2" w:rsidTr="006A30E2">
        <w:trPr>
          <w:trHeight w:val="5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"Создание условий для предоставл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ния качественных услуг муниципальными банями"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03 4 05 0000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100 000,00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Субсидии на возмещение затрат юридическим лицам, предоставляющих нас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лению услуги, по тарифам, не обеспечивающим возмещение издержек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</w:tr>
      <w:tr w:rsidR="00D102F5" w:rsidRPr="006A30E2" w:rsidTr="006A30E2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</w:tr>
      <w:tr w:rsidR="00D102F5" w:rsidRPr="006A30E2" w:rsidTr="006A30E2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й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она Смоленской области»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2 000,00</w:t>
            </w:r>
          </w:p>
        </w:tc>
      </w:tr>
      <w:tr w:rsidR="00D102F5" w:rsidRPr="006A30E2" w:rsidTr="006A30E2">
        <w:trPr>
          <w:trHeight w:val="5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"Энергосбережение и повышение эне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гетической эффективности в административных зданиях"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Модернизация систем освещения административных зданий с установкой эне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госберегающих светильников и заменой ламп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более экономичные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государственных (мун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trHeight w:val="5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"Энергосбережение и повышение эне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гетической эффективности систем уличного освещения"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04 4 02 00000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Модернизация систем уличного освещения с заменой ламп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более экономи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государственных (мун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Администрации муниципального образов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579 600,00</w:t>
            </w:r>
          </w:p>
        </w:tc>
      </w:tr>
      <w:tr w:rsidR="00D102F5" w:rsidRPr="006A30E2" w:rsidTr="006A30E2">
        <w:trPr>
          <w:trHeight w:val="2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Высшее должностное лицо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76 1 00 00000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579 600,00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579 600,00</w:t>
            </w:r>
          </w:p>
        </w:tc>
      </w:tr>
      <w:tr w:rsidR="00D102F5" w:rsidRPr="006A30E2" w:rsidTr="006A30E2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579 600,00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579 600,00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контрольно-ревизионной комиссии муниц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8 700,00</w:t>
            </w:r>
          </w:p>
        </w:tc>
      </w:tr>
      <w:tr w:rsidR="00D102F5" w:rsidRPr="006A30E2" w:rsidTr="006A30E2">
        <w:trPr>
          <w:trHeight w:val="2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Контрольно-ревизионная комиссия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77 1 00 00000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8 700,00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Иные межбюджетные трансферты за счет средств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8 700,00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8 700,00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8 700,00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Резервный фонд Администрации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Расходы за счет средств резервного фонда Администрации муниципального 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52 200,00</w:t>
            </w:r>
          </w:p>
        </w:tc>
      </w:tr>
      <w:tr w:rsidR="00D102F5" w:rsidRPr="006A30E2" w:rsidTr="006A30E2">
        <w:trPr>
          <w:trHeight w:val="2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98 1 00 00000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47 200,00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Субвенции на осуществление первичного воинского учета на территориях, где 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47 200,00</w:t>
            </w:r>
          </w:p>
        </w:tc>
      </w:tr>
      <w:tr w:rsidR="00D102F5" w:rsidRPr="006A30E2" w:rsidTr="006A30E2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35 611,00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35 611,00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11 589,00</w:t>
            </w:r>
          </w:p>
        </w:tc>
      </w:tr>
      <w:tr w:rsidR="00D102F5" w:rsidRPr="006A30E2" w:rsidTr="006A30E2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государственных (мун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11 589,00</w:t>
            </w:r>
          </w:p>
        </w:tc>
      </w:tr>
      <w:tr w:rsidR="00D102F5" w:rsidRPr="006A30E2" w:rsidTr="006A30E2">
        <w:trPr>
          <w:trHeight w:val="2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Прочие расходы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98 2 00 00000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Мероприятия в области других общегосударственных вопросов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</w:tbl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978"/>
        <w:gridCol w:w="439"/>
        <w:gridCol w:w="851"/>
        <w:gridCol w:w="150"/>
        <w:gridCol w:w="1126"/>
        <w:gridCol w:w="1417"/>
      </w:tblGrid>
      <w:tr w:rsidR="00D102F5" w:rsidRPr="006A30E2" w:rsidTr="00D102F5">
        <w:trPr>
          <w:trHeight w:val="264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8" w:name="RANGE!A1:E92"/>
            <w:bookmarkEnd w:id="8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Приложение 11</w:t>
            </w:r>
          </w:p>
        </w:tc>
      </w:tr>
      <w:tr w:rsidR="00D102F5" w:rsidRPr="006A30E2" w:rsidTr="00D102F5">
        <w:trPr>
          <w:trHeight w:val="264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 решению Совета депутатов</w:t>
            </w:r>
          </w:p>
        </w:tc>
      </w:tr>
      <w:tr w:rsidR="00D102F5" w:rsidRPr="006A30E2" w:rsidTr="00D102F5">
        <w:trPr>
          <w:trHeight w:val="264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</w:tr>
      <w:tr w:rsidR="00D102F5" w:rsidRPr="006A30E2" w:rsidTr="00D102F5">
        <w:trPr>
          <w:trHeight w:val="264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 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Смоле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ской</w:t>
            </w:r>
            <w:proofErr w:type="gramEnd"/>
          </w:p>
        </w:tc>
      </w:tr>
      <w:tr w:rsidR="00D102F5" w:rsidRPr="006A30E2" w:rsidTr="00D102F5">
        <w:trPr>
          <w:trHeight w:val="264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области "О бюджете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</w:p>
        </w:tc>
      </w:tr>
      <w:tr w:rsidR="00D102F5" w:rsidRPr="006A30E2" w:rsidTr="00D102F5">
        <w:trPr>
          <w:trHeight w:val="27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D102F5" w:rsidRPr="006A30E2" w:rsidTr="00D102F5">
        <w:trPr>
          <w:trHeight w:val="82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района Смоленской области на 2022 год и  на плановый период 2023 и 2024 г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дов" </w:t>
            </w:r>
          </w:p>
        </w:tc>
      </w:tr>
      <w:tr w:rsidR="00D102F5" w:rsidRPr="006A30E2" w:rsidTr="00D102F5">
        <w:trPr>
          <w:trHeight w:val="123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Распределение бюджетных ассигнований по целевым статьям (муниципальным програ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мам 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непрограмным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направлениям деятельности), группам (группам и подгруппам) видов расходов классифик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ции расходов бюджетов на плановый период 2023 и 2024 годов</w:t>
            </w:r>
          </w:p>
        </w:tc>
      </w:tr>
      <w:tr w:rsidR="00D102F5" w:rsidRPr="006A30E2" w:rsidTr="006A30E2">
        <w:trPr>
          <w:trHeight w:val="42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(рублей)</w:t>
            </w:r>
          </w:p>
        </w:tc>
      </w:tr>
      <w:tr w:rsidR="00D102F5" w:rsidRPr="006A30E2" w:rsidTr="006A30E2">
        <w:trPr>
          <w:trHeight w:val="22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 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 2024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D102F5" w:rsidRPr="006A30E2" w:rsidTr="006A30E2">
        <w:trPr>
          <w:trHeight w:val="10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«Создание условий для эффе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тивного управления муниципальным образованием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ским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сельским поселением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1 860 500,00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2 012 300,00</w:t>
            </w:r>
          </w:p>
        </w:tc>
      </w:tr>
      <w:tr w:rsidR="00D102F5" w:rsidRPr="006A30E2" w:rsidTr="006A30E2">
        <w:trPr>
          <w:trHeight w:val="8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"Обеспечение организ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ционных условий для реализации муниципальной програ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1 790 500,00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1 937 300,00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функций органов местного самоуправл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1 790 500,00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1 937 300,00</w:t>
            </w:r>
          </w:p>
        </w:tc>
      </w:tr>
      <w:tr w:rsidR="00D102F5" w:rsidRPr="006A30E2" w:rsidTr="006A30E2">
        <w:trPr>
          <w:trHeight w:val="10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Расходы на выплаты персоналу в целях обеспечения выполн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1 461 300,00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1 484 300,00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1 461 300,00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1 484 300,00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442 000,00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442 000,00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11 000,00</w:t>
            </w:r>
          </w:p>
        </w:tc>
      </w:tr>
      <w:tr w:rsidR="00D102F5" w:rsidRPr="006A30E2" w:rsidTr="006A30E2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"Оказание мер социальной по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держки отдельных категорий граждан"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75 000,00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Социальное обеспечение и иные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</w:tr>
      <w:tr w:rsidR="00D102F5" w:rsidRPr="006A30E2" w:rsidTr="006A30E2">
        <w:trPr>
          <w:trHeight w:val="10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«Развитие и содержание авт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мобильных дорог местного значения и улично-дорожной сети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ской области»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582 600,00</w:t>
            </w:r>
          </w:p>
        </w:tc>
      </w:tr>
      <w:tr w:rsidR="00D102F5" w:rsidRPr="006A30E2" w:rsidTr="006A30E2">
        <w:trPr>
          <w:trHeight w:val="8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"Улучшение тран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портно-эксплуатационных качеств автомобильных дорог местного значения и улично-дорожной сети муниципального образов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570 800,00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582 600,00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за счет средств дорожного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582 600,00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582 600,00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582 600,00</w:t>
            </w:r>
          </w:p>
        </w:tc>
      </w:tr>
      <w:tr w:rsidR="00D102F5" w:rsidRPr="006A30E2" w:rsidTr="006A30E2">
        <w:trPr>
          <w:trHeight w:val="10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«Создание условий для обесп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чения качественными услугами ЖКХ и благоустройство терр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тории муниципального образования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ской области»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396 100,00</w:t>
            </w:r>
          </w:p>
        </w:tc>
      </w:tr>
      <w:tr w:rsidR="00D102F5" w:rsidRPr="006A30E2" w:rsidTr="006A30E2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"Улучшение качества м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ниципального жилищного фонда"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232 300,00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396 100,00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по содержанию муниципального жилищного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для оплаты взносов на капитальный ремонт общего им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щества многоквартирных жилых домов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396 100,00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396 100,00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396 100,00</w:t>
            </w:r>
          </w:p>
        </w:tc>
      </w:tr>
      <w:tr w:rsidR="00D102F5" w:rsidRPr="006A30E2" w:rsidTr="006A30E2">
        <w:trPr>
          <w:trHeight w:val="8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"Создание условий для устойчивого развития систем коммунальной инфраструктуры муниц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строительство, содержание, обслуживание и ремонт вод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проводных сетей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строительство, содержание, обслуживание и 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монт сетей газопровода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8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"Повышение уровня комфортности и условий для проживания населения на территории мун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проведение мероприятий в области благоустро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"Создание условий для комфортного проживания жителей муниципального образов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проведение мероприятий в области уличного осв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щения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"Создание условий для предоставления качественных услуг муниципальными б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нями"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Субсидии на возмещение затрат юридическим лицам, пред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ставляющих населению услуги, по тарифам, не обеспечивающим во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мещение издержек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Субсидии юридическим лицам (кроме  некоммерческих организ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6A30E2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«Энергосбережение и повыш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ние энергетической эффективности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2 000,00</w:t>
            </w:r>
          </w:p>
        </w:tc>
      </w:tr>
      <w:tr w:rsidR="00D102F5" w:rsidRPr="006A30E2" w:rsidTr="006A30E2">
        <w:trPr>
          <w:trHeight w:val="8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"Энергосбережение и повышение энергетической эффективности в административных здан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ях"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Модернизация систем освещения административных зданий с устано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кой энергосберегающих светильников и заменой ламп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более экон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мичные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trHeight w:val="8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"Энергосбережение и повышение энергетической эффективности систем уличного осв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щения"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Модернизация систем уличного освещения с заменой ламп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б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лее экономичные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Обеспечение деятельности Администрации муниципального обр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627 000,00</w:t>
            </w:r>
          </w:p>
        </w:tc>
      </w:tr>
      <w:tr w:rsidR="00D102F5" w:rsidRPr="006A30E2" w:rsidTr="006A30E2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Высшее должностное лицо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602 800,00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627 000,00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функций органов местного самоуправл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602 800,00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627 000,00</w:t>
            </w:r>
          </w:p>
        </w:tc>
      </w:tr>
      <w:tr w:rsidR="00D102F5" w:rsidRPr="006A30E2" w:rsidTr="006A30E2">
        <w:trPr>
          <w:trHeight w:val="10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602 800,00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627 000,00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602 800,00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627 000,00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контрольно-ревизионной комиссии м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9 400,00</w:t>
            </w:r>
          </w:p>
        </w:tc>
      </w:tr>
      <w:tr w:rsidR="00D102F5" w:rsidRPr="006A30E2" w:rsidTr="006A30E2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Контрольно-ревизионная комиссия муниципального образ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9 400,00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Иные межбюджетные трансферты за счет средств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9 400,00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9 400,00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9 400,00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Резервный фонд Администрации муниципального образ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за счет средств резервного фонда Администрации 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Непрограммные расходы органов местного самоуправл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55 500,00</w:t>
            </w:r>
          </w:p>
        </w:tc>
      </w:tr>
      <w:tr w:rsidR="00D102F5" w:rsidRPr="006A30E2" w:rsidTr="006A30E2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расходы за счет межбюджетных трансфертов других уро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50 500,00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Субвенции на осуществление первичного воинского учета на те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50 500,00</w:t>
            </w:r>
          </w:p>
        </w:tc>
      </w:tr>
      <w:tr w:rsidR="00D102F5" w:rsidRPr="006A30E2" w:rsidTr="006A30E2">
        <w:trPr>
          <w:trHeight w:val="10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37 034,00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38 515,00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37 034,00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38 515,00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государственных (м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11 766,00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11 985,00</w:t>
            </w:r>
          </w:p>
        </w:tc>
      </w:tr>
      <w:tr w:rsidR="00D102F5" w:rsidRPr="006A30E2" w:rsidTr="006A30E2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 обеспечения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11 766,00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11 985,00</w:t>
            </w:r>
          </w:p>
        </w:tc>
      </w:tr>
      <w:tr w:rsidR="00D102F5" w:rsidRPr="006A30E2" w:rsidTr="006A30E2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Прочие расходы 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Мероприятия в области других общегосударственных вопросов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6A30E2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</w:tbl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682"/>
        <w:gridCol w:w="169"/>
        <w:gridCol w:w="528"/>
        <w:gridCol w:w="322"/>
        <w:gridCol w:w="95"/>
        <w:gridCol w:w="614"/>
        <w:gridCol w:w="141"/>
        <w:gridCol w:w="993"/>
        <w:gridCol w:w="141"/>
        <w:gridCol w:w="426"/>
        <w:gridCol w:w="425"/>
        <w:gridCol w:w="1135"/>
        <w:gridCol w:w="141"/>
      </w:tblGrid>
      <w:tr w:rsidR="00D102F5" w:rsidRPr="006A30E2" w:rsidTr="00F57977">
        <w:trPr>
          <w:gridAfter w:val="1"/>
          <w:wAfter w:w="141" w:type="dxa"/>
          <w:trHeight w:val="264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9" w:name="RANGE!A1:G114"/>
            <w:bookmarkEnd w:id="9"/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Приложение 12</w:t>
            </w:r>
          </w:p>
        </w:tc>
      </w:tr>
      <w:tr w:rsidR="00D102F5" w:rsidRPr="006A30E2" w:rsidTr="00F57977">
        <w:trPr>
          <w:gridAfter w:val="1"/>
          <w:wAfter w:w="141" w:type="dxa"/>
          <w:trHeight w:val="264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 решению Совета депутатов</w:t>
            </w:r>
          </w:p>
        </w:tc>
      </w:tr>
      <w:tr w:rsidR="00D102F5" w:rsidRPr="006A30E2" w:rsidTr="00F57977">
        <w:trPr>
          <w:gridAfter w:val="1"/>
          <w:wAfter w:w="141" w:type="dxa"/>
          <w:trHeight w:val="264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</w:tr>
      <w:tr w:rsidR="00D102F5" w:rsidRPr="006A30E2" w:rsidTr="00F57977">
        <w:trPr>
          <w:gridAfter w:val="1"/>
          <w:wAfter w:w="141" w:type="dxa"/>
          <w:trHeight w:val="264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Смоле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ской</w:t>
            </w:r>
            <w:proofErr w:type="gramEnd"/>
          </w:p>
        </w:tc>
      </w:tr>
      <w:tr w:rsidR="00D102F5" w:rsidRPr="006A30E2" w:rsidTr="00F57977">
        <w:trPr>
          <w:gridAfter w:val="1"/>
          <w:wAfter w:w="141" w:type="dxa"/>
          <w:trHeight w:val="264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области "О бюджете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</w:p>
        </w:tc>
      </w:tr>
      <w:tr w:rsidR="00D102F5" w:rsidRPr="006A30E2" w:rsidTr="00F57977">
        <w:trPr>
          <w:gridAfter w:val="1"/>
          <w:wAfter w:w="141" w:type="dxa"/>
          <w:trHeight w:val="270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</w:p>
        </w:tc>
      </w:tr>
      <w:tr w:rsidR="00D102F5" w:rsidRPr="006A30E2" w:rsidTr="00F57977">
        <w:trPr>
          <w:gridAfter w:val="1"/>
          <w:wAfter w:w="141" w:type="dxa"/>
          <w:trHeight w:val="840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района Смоленской области на 2022 год и  на плановый период 2023 и 2024 г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дов"</w:t>
            </w:r>
          </w:p>
        </w:tc>
      </w:tr>
      <w:tr w:rsidR="00D102F5" w:rsidRPr="006A30E2" w:rsidTr="00F57977">
        <w:trPr>
          <w:gridAfter w:val="1"/>
          <w:wAfter w:w="141" w:type="dxa"/>
          <w:trHeight w:val="2235"/>
        </w:trPr>
        <w:tc>
          <w:tcPr>
            <w:tcW w:w="105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 xml:space="preserve">Ведомственная структура расходов бюджета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кации расходов бюджетов) на 2022 год</w:t>
            </w:r>
          </w:p>
        </w:tc>
      </w:tr>
      <w:tr w:rsidR="00D102F5" w:rsidRPr="006A30E2" w:rsidTr="00F57977">
        <w:trPr>
          <w:gridAfter w:val="1"/>
          <w:wAfter w:w="141" w:type="dxa"/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(рублей)</w:t>
            </w:r>
          </w:p>
        </w:tc>
      </w:tr>
      <w:tr w:rsidR="00D102F5" w:rsidRPr="006A30E2" w:rsidTr="00F57977">
        <w:trPr>
          <w:gridAfter w:val="1"/>
          <w:wAfter w:w="141" w:type="dxa"/>
          <w:trHeight w:val="22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главного распор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я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дителя средств бюджета  (прямого получателя)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Целевая статья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</w:t>
            </w:r>
          </w:p>
        </w:tc>
      </w:tr>
      <w:tr w:rsidR="00D102F5" w:rsidRPr="006A30E2" w:rsidTr="00F57977">
        <w:trPr>
          <w:gridAfter w:val="1"/>
          <w:wAfter w:w="141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D102F5" w:rsidRPr="006A30E2" w:rsidTr="00F57977">
        <w:trPr>
          <w:gridAfter w:val="1"/>
          <w:wAfter w:w="141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4 136 400,00</w:t>
            </w:r>
          </w:p>
        </w:tc>
      </w:tr>
      <w:tr w:rsidR="00D102F5" w:rsidRPr="006A30E2" w:rsidTr="00F57977">
        <w:trPr>
          <w:gridAfter w:val="1"/>
          <w:wAfter w:w="141" w:type="dxa"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2 542 000,00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579 600,00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Администрации муниципал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579 600,00</w:t>
            </w:r>
          </w:p>
        </w:tc>
      </w:tr>
      <w:tr w:rsidR="00D102F5" w:rsidRPr="006A30E2" w:rsidTr="00F57977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Высшее должностное лицо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76 1 00 00000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579 600,00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функций органов местного сам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579 600,00</w:t>
            </w:r>
          </w:p>
        </w:tc>
      </w:tr>
      <w:tr w:rsidR="00D102F5" w:rsidRPr="006A30E2" w:rsidTr="00F57977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нами, казенными учреждениями, органами управления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579 600,00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579 600,00</w:t>
            </w:r>
          </w:p>
        </w:tc>
      </w:tr>
      <w:tr w:rsidR="00D102F5" w:rsidRPr="006A30E2" w:rsidTr="00F57977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Функционирование Правительства Российской Федер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1 918 700,00</w:t>
            </w:r>
          </w:p>
        </w:tc>
      </w:tr>
      <w:tr w:rsidR="00D102F5" w:rsidRPr="006A30E2" w:rsidTr="00F57977">
        <w:trPr>
          <w:trHeight w:val="110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Муниципальная программа «Создание условий для эффе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тивного управления муниципальным образованием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Барсуко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ским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сельским поселением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района См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1 917 700,00</w:t>
            </w:r>
          </w:p>
        </w:tc>
      </w:tr>
      <w:tr w:rsidR="00D102F5" w:rsidRPr="006A30E2" w:rsidTr="00F57977">
        <w:trPr>
          <w:trHeight w:val="8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"Обеспечение организационных условий для реализации муниципальной пр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1 917 700,00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функций органов местного сам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1 917 700,00</w:t>
            </w:r>
          </w:p>
        </w:tc>
      </w:tr>
      <w:tr w:rsidR="00D102F5" w:rsidRPr="006A30E2" w:rsidTr="00F57977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нения функций государственными (муниципальными) орг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нами, казенными учреждениями, органами управления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1 465 500,00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1 465 500,00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обеспечения 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442 000,00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Иные закупки товаров, работ и услуг для обеспечения 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442 000,00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10 200,00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10 200,00</w:t>
            </w:r>
          </w:p>
        </w:tc>
      </w:tr>
      <w:tr w:rsidR="00D102F5" w:rsidRPr="006A30E2" w:rsidTr="00F57977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«Энергосбережение и пов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ы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шение энергетической эффективности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ской области»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"Энергосбережение и повышение энергетической эффективности в админ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стративных зданиях"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более экономичные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финансовых, налоговых и т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8 700,00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контрольно-ревизионной 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миссии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8 700,00</w:t>
            </w:r>
          </w:p>
        </w:tc>
      </w:tr>
      <w:tr w:rsidR="00D102F5" w:rsidRPr="006A30E2" w:rsidTr="00F57977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Контрольно-ревизионная комиссия муниципального обр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8 700,00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Иные межбюджетные трансферты за счет средств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8 700,00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8 700,00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8 700,00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Резервный фонд Администрации муниципального образов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за счет средств резервного фонда Администрации 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 органов местного самоуправл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Прочие расходы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Мероприятия в области других общегосударственных вопр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47 200,00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47 200,00</w:t>
            </w:r>
          </w:p>
        </w:tc>
      </w:tr>
      <w:tr w:rsidR="00D102F5" w:rsidRPr="006A30E2" w:rsidTr="00F57977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Непрограммные расходы органов местного самоуправл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47 200,00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расходы за счет межбюджетных трансфертов др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гих уровней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47 200,00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47 200,00</w:t>
            </w:r>
          </w:p>
        </w:tc>
      </w:tr>
      <w:tr w:rsidR="00D102F5" w:rsidRPr="006A30E2" w:rsidTr="00F57977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Расходы на выплаты персоналу в целях обеспечения выпо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нения функций государственными (муниципальными) орг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нами, казенными учреждениями, органами управления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35 611,00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35 611,00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11 589,00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11 589,00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558 900,00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558 900,00</w:t>
            </w:r>
          </w:p>
        </w:tc>
      </w:tr>
      <w:tr w:rsidR="00D102F5" w:rsidRPr="006A30E2" w:rsidTr="00F57977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«Развитие и содержание 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томобильных дорог местного значения и улично-дорожной сети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558 900,00</w:t>
            </w:r>
          </w:p>
        </w:tc>
      </w:tr>
      <w:tr w:rsidR="00D102F5" w:rsidRPr="006A30E2" w:rsidTr="00F57977">
        <w:trPr>
          <w:trHeight w:val="11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"Улучшение тран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портно-эксплуатационных качеств автомобильных дорог местного значения и улично-дорожной сети муниципального 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558 900,00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Расходы за счет средств дорожного фонда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558 900,00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558 900,00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558 900,00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918 300,00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392 300,00</w:t>
            </w:r>
          </w:p>
        </w:tc>
      </w:tr>
      <w:tr w:rsidR="00D102F5" w:rsidRPr="006A30E2" w:rsidTr="00F57977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Муниципальная программа «Создание условий для обесп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чения качественными услугами ЖКХ и благоустройство те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ритории муниципального образования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района Смоленской обл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сти»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392 300,00</w:t>
            </w:r>
          </w:p>
        </w:tc>
      </w:tr>
      <w:tr w:rsidR="00D102F5" w:rsidRPr="006A30E2" w:rsidTr="00F57977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392 300,00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по содержанию муниципального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360 000,00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360 000,00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360 000,00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260 000,00</w:t>
            </w:r>
          </w:p>
        </w:tc>
      </w:tr>
      <w:tr w:rsidR="00D102F5" w:rsidRPr="006A30E2" w:rsidTr="00F57977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Муниципальная программа «Создание условий для обесп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чения качественными услугами ЖКХ и благоустройство те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ритории муниципального образования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района Смоленской обл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сти»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260 000,00</w:t>
            </w:r>
          </w:p>
        </w:tc>
      </w:tr>
      <w:tr w:rsidR="00D102F5" w:rsidRPr="006A30E2" w:rsidTr="00F57977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"Создание условий для устойчивого развития систем коммунальной инфраструкт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ры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Расходы на строительство, содержание, обслуживание и 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монт водопроводных сетей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строительство, содержание, обслуживание и 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монт сетей газопровода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"Создание условий для предоставления качественных услуг муниципальными б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нями"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03 4 05 0000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100 000,00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Субсидии на возмещение затрат юридическим лицам, предоставляющих населению услуги, по тарифам, не обеспечив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ющим возмещение издержек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Субсидии юридическим лицам (кроме  некоммерческих орг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низаций), индивидуальным предпринимателям,  физическим 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цам-производителям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266 000,00</w:t>
            </w:r>
          </w:p>
        </w:tc>
      </w:tr>
      <w:tr w:rsidR="00D102F5" w:rsidRPr="006A30E2" w:rsidTr="00F57977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Муниципальная программа «Создание условий для обесп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чения качественными услугами ЖКХ и благоустройство те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ритории муниципального образования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района Смоленской обл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сти»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265 000,00</w:t>
            </w:r>
          </w:p>
        </w:tc>
      </w:tr>
      <w:tr w:rsidR="00D102F5" w:rsidRPr="006A30E2" w:rsidTr="00F57977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"Повышение уровня комфортности и условий для проживания населения на те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проведение мероприятий в области благоустро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</w:tr>
      <w:tr w:rsidR="00D102F5" w:rsidRPr="006A30E2" w:rsidTr="00F57977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"Создание условий для комфортного проживания жителей муниципального образ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175 000,00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175 000,00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175 000,00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175 000,00</w:t>
            </w:r>
          </w:p>
        </w:tc>
      </w:tr>
      <w:tr w:rsidR="00D102F5" w:rsidRPr="006A30E2" w:rsidTr="00F57977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«Энергосбережение и пов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ы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шение энергетической эффективности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ской области»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"Энергосбережение и повышение энергетической эффективности систем ули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ч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ного освещения"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04 4 02 00000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Модернизация систем уличного освещения с заменой ламп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более экономичные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Закупка товаров, работ и услуг для  обеспечения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</w:tr>
      <w:tr w:rsidR="00D102F5" w:rsidRPr="006A30E2" w:rsidTr="00F57977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«Создание условий для э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фективного управления муниципальным образованием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ковским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сельским поселением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70 000,00</w:t>
            </w:r>
          </w:p>
        </w:tc>
      </w:tr>
      <w:tr w:rsidR="00D102F5" w:rsidRPr="006A30E2" w:rsidTr="00F57977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"Оказание мер соц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альной поддержки отдельных категорий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01 4 02 0000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выплату пенсий за выслугу лет лицам, замеща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ших муниципальные должности и должности муниципальной слу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Социальное обеспечение и иные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F57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</w:tr>
    </w:tbl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84"/>
        <w:gridCol w:w="709"/>
        <w:gridCol w:w="200"/>
        <w:gridCol w:w="259"/>
        <w:gridCol w:w="459"/>
        <w:gridCol w:w="1350"/>
        <w:gridCol w:w="850"/>
        <w:gridCol w:w="141"/>
        <w:gridCol w:w="851"/>
        <w:gridCol w:w="283"/>
        <w:gridCol w:w="928"/>
        <w:gridCol w:w="65"/>
      </w:tblGrid>
      <w:tr w:rsidR="00D102F5" w:rsidRPr="006A30E2" w:rsidTr="00F57977">
        <w:trPr>
          <w:trHeight w:val="264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10" w:name="RANGE!A1:H114"/>
            <w:bookmarkEnd w:id="10"/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Приложение 13</w:t>
            </w:r>
          </w:p>
        </w:tc>
      </w:tr>
      <w:tr w:rsidR="00D102F5" w:rsidRPr="006A30E2" w:rsidTr="00F57977">
        <w:trPr>
          <w:trHeight w:val="264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 решению Совета депутатов</w:t>
            </w:r>
          </w:p>
        </w:tc>
      </w:tr>
      <w:tr w:rsidR="00D102F5" w:rsidRPr="006A30E2" w:rsidTr="00F57977">
        <w:trPr>
          <w:trHeight w:val="264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</w:tr>
      <w:tr w:rsidR="00D102F5" w:rsidRPr="006A30E2" w:rsidTr="00F57977">
        <w:trPr>
          <w:trHeight w:val="264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Смоленской</w:t>
            </w:r>
            <w:proofErr w:type="gramEnd"/>
          </w:p>
        </w:tc>
      </w:tr>
      <w:tr w:rsidR="00D102F5" w:rsidRPr="006A30E2" w:rsidTr="00F57977">
        <w:trPr>
          <w:trHeight w:val="264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области "О бюджете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</w:p>
        </w:tc>
      </w:tr>
      <w:tr w:rsidR="00D102F5" w:rsidRPr="006A30E2" w:rsidTr="00F57977">
        <w:trPr>
          <w:trHeight w:val="27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</w:p>
        </w:tc>
      </w:tr>
      <w:tr w:rsidR="00D102F5" w:rsidRPr="006A30E2" w:rsidTr="00F57977">
        <w:trPr>
          <w:trHeight w:val="84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района Смоленской области на 2022 год и                                                                                                                                                                       на плановый период 2023 и 2024 годов"</w:t>
            </w:r>
          </w:p>
        </w:tc>
      </w:tr>
      <w:tr w:rsidR="00D102F5" w:rsidRPr="006A30E2" w:rsidTr="00F57977">
        <w:trPr>
          <w:trHeight w:val="2235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Ведомственная структура расходов бюджета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кации расходов бюджетов) на плановый период 2023 и 2024 годов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(рублей)</w:t>
            </w:r>
          </w:p>
        </w:tc>
      </w:tr>
      <w:tr w:rsidR="00D102F5" w:rsidRPr="006A30E2" w:rsidTr="00F57977">
        <w:trPr>
          <w:trHeight w:val="22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главного распор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я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дителя средств бюджета  (прямого получателя)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Подраздел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 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 2024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3 807 900,00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3 714 900,00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2 438 300,00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2 609 700,00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Функционирование высшего должностного лица субъекта Российской Федерации и м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627 000,00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627 000,00</w:t>
            </w:r>
          </w:p>
        </w:tc>
      </w:tr>
      <w:tr w:rsidR="00D102F5" w:rsidRPr="006A30E2" w:rsidTr="00F57977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Высшее должностное лицо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627 000,00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627 000,00</w:t>
            </w:r>
          </w:p>
        </w:tc>
      </w:tr>
      <w:tr w:rsidR="00D102F5" w:rsidRPr="006A30E2" w:rsidTr="00F57977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ными (муниципальными) органами, казенн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ми учреждениями, органами управления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627 000,00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627 000,00</w:t>
            </w:r>
          </w:p>
        </w:tc>
      </w:tr>
      <w:tr w:rsidR="00D102F5" w:rsidRPr="006A30E2" w:rsidTr="00F57977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Функционирование Правительства Росси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й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1 791 500,00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1 938 300,00</w:t>
            </w:r>
          </w:p>
        </w:tc>
      </w:tr>
      <w:tr w:rsidR="00D102F5" w:rsidRPr="006A30E2" w:rsidTr="00F57977">
        <w:trPr>
          <w:trHeight w:val="13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Муниципальная программа «Создание усл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вий для эффективного управления муниц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пальным образованием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Барсуковским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сельским поселением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рай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на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1 790 500,00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1 937 300,00</w:t>
            </w:r>
          </w:p>
        </w:tc>
      </w:tr>
      <w:tr w:rsidR="00D102F5" w:rsidRPr="006A30E2" w:rsidTr="00F57977">
        <w:trPr>
          <w:trHeight w:val="8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"Обе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печение организационных условий для реал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зации муниципальной программы"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1 790 500,00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1 937 300,00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1 790 500,00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1 937 300,00</w:t>
            </w:r>
          </w:p>
        </w:tc>
      </w:tr>
      <w:tr w:rsidR="00D102F5" w:rsidRPr="006A30E2" w:rsidTr="00F57977">
        <w:trPr>
          <w:gridAfter w:val="1"/>
          <w:wAfter w:w="65" w:type="dxa"/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ными (муниципальными) органами, казенн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ми учреждениями, органами управления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1 461 300,00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1 484 300,00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1 461 300,00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1 484 300,00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обеспеч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318 200,00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442 000,00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318 200,00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442 000,00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11 000,00</w:t>
            </w:r>
          </w:p>
        </w:tc>
      </w:tr>
      <w:tr w:rsidR="00D102F5" w:rsidRPr="006A30E2" w:rsidTr="00F57977">
        <w:trPr>
          <w:trHeight w:val="15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«Энергосбер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жение и повышение энергетической эффе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тивности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сти»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04 0 00 00000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11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"Эне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госбережение и повышение энергетической эффективности в административных зд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ниях"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04 4 01 00000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Модернизация систем освещения администр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тивных зданий с установкой энергосберега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щих светильников и заменой ламп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более экон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мичные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Иные закупки товаров, работ и услуг для обе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органов ф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9 400,00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контрольно-ревизионной комиссии муниципального обр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77 0 00 00000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9 400,00</w:t>
            </w:r>
          </w:p>
        </w:tc>
      </w:tr>
      <w:tr w:rsidR="00D102F5" w:rsidRPr="006A30E2" w:rsidTr="00F57977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Контрольно-ревизионная комиссия муниц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77 1 00 00000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9 400,00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Иные межбюджетные трансферты за счет средств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9 400,00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9 400,00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9 400,00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Резервный фонд Администрации муниц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78 0 00 00000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за счет средств резервного фонда 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министрации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98 0 00 00000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Прочие расходы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Мероприятия в области других общегосуда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ственных вопросов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50 500,00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Мобилизационная и вневойсковая подг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50 500,00</w:t>
            </w:r>
          </w:p>
        </w:tc>
      </w:tr>
      <w:tr w:rsidR="00D102F5" w:rsidRPr="006A30E2" w:rsidTr="00F57977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Непрограммные расходы органов местного с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98 0 00 00000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50 500,00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98  1 00 00000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50 500,00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Субвенции на осуществление первичного воинского учета на территориях, где отсутствуют 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48 800,00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50 500,00</w:t>
            </w:r>
          </w:p>
        </w:tc>
      </w:tr>
      <w:tr w:rsidR="00D102F5" w:rsidRPr="006A30E2" w:rsidTr="00F57977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ными (муниципальными) органами, казенн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ми учреждениями, органами управления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37 034,00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38 515,00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37 034,00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38 515,00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11 766,00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11 985,00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11 766,00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11 985,00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570 800,00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582 600,00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570 800,00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582 600,00</w:t>
            </w:r>
          </w:p>
        </w:tc>
      </w:tr>
      <w:tr w:rsidR="00D102F5" w:rsidRPr="006A30E2" w:rsidTr="00F57977">
        <w:trPr>
          <w:trHeight w:val="15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«Развитие и с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держание автомобильных дорог местного значения и улично-дорожной сети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й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она Смоленской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02 0 00 00000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570 800,00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582 600,00</w:t>
            </w:r>
          </w:p>
        </w:tc>
      </w:tr>
      <w:tr w:rsidR="00D102F5" w:rsidRPr="006A30E2" w:rsidTr="00F57977">
        <w:trPr>
          <w:trHeight w:val="13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"Улу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ч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шение транспортно-эксплуатационных к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честв автомобильных дорог местного зн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чения и улично-дорожной сети муниципального обр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02 4 01 00000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570 800,00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582 600,00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Расходы за счет средств дорожного фонда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570 800,00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582 600,00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570 800,00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582 600,00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570 800,00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582 600,00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397 100,00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232 300,00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396 100,00</w:t>
            </w:r>
          </w:p>
        </w:tc>
      </w:tr>
      <w:tr w:rsidR="00D102F5" w:rsidRPr="006A30E2" w:rsidTr="00F57977">
        <w:trPr>
          <w:trHeight w:val="16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Муниципальная программа «Создание усл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вий для обеспечения качественными услуг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ми ЖКХ и благоустройство территории муниц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пального образования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района См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ленской области»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03 0 00 00000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232 300,00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396 100,00</w:t>
            </w:r>
          </w:p>
        </w:tc>
      </w:tr>
      <w:tr w:rsidR="00D102F5" w:rsidRPr="006A30E2" w:rsidTr="00F57977">
        <w:trPr>
          <w:trHeight w:val="8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"Улу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ч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шение качества муниципального жилищн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го фонда"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03 4 01 00000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232 300,00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396 100,00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по содержанию муниципального ж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лищного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для оплаты взносов на капитальный ремонт общего имущества многоквартирных ж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лых домов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396 100,00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396 100,00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396 100,00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281 700,00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16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Муниципальная программа «Создание усл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вий для обеспечения качественными услуг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ми ЖКХ и благоустройство территории муниц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пального образования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района См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ленской области»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03 0 00 00000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281 700,00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11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lastRenderedPageBreak/>
              <w:t>Комплекс процессных мероприятий "Созд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ние условий для устойчивого развития с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стем коммунальной инфраструктуры муниципал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03 4 02 00000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181 700,00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строительство, содержание, обслуживание и ремонт водопроводных сетей 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101 700,00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101 700,00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101 700,00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строительство, содержание, обслуживание и ремонт сетей газопровода мун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11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ние условий для предоставления качестве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ных услуг муниципальными банями"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03 4 05 0000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Субсидии на возмещение затрат юридическим лицам, предоставляющих населению услуги, по тарифам, не обеспечивающим возмещение 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держек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Я 01 60190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Субсидии юридическим лицам (кроме  некоммерческих организаций), индивидуальным пре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принимателям,  физическим лицам-производителям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166 000,00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16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Муниципальная программа «Создание усл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вий для обеспечения качественными услуг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ми ЖКХ и благоустройство территории муниц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пального образования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района См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ленской области»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03 0 00 00000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165 000,00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11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"Пов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ы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шение уровня комфортности и условий для проживания населения на территории муниц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пального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03 4 03 00000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проведение мероприятий в области благоустройства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11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ние условий для комфортного проживания жит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лей муниципального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03 4 04 00000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Расходы на проведение мероприятий в области уличного освещения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F57977">
        <w:trPr>
          <w:trHeight w:val="15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«Энергосбер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жение и повышение энергетической эффе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тивности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сти»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04 0 00 00000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11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"Эне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госбережение и повышение энергетической эффективности систем уличного освещ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04 4 02 00000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Модернизация систем уличного освещения с з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меной ламп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более экономичные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</w:tr>
      <w:tr w:rsidR="00D102F5" w:rsidRPr="006A30E2" w:rsidTr="00F57977">
        <w:trPr>
          <w:trHeight w:val="15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«Создание условий для эффективного управления муниц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пальным образованием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Барсуковским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ским поселением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01 0 00 00000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75 000,00</w:t>
            </w:r>
          </w:p>
        </w:tc>
      </w:tr>
      <w:tr w:rsidR="00D102F5" w:rsidRPr="006A30E2" w:rsidTr="00F57977">
        <w:trPr>
          <w:trHeight w:val="8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"Оказ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ние мер социальной поддержки отдельных катег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рий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01 4 02 00000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75 000,00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выплату пенсий за выслугу лет лицам, замещавших муниципальные должн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сти и должности муниципальной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Социальное обеспечение и иные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</w:tr>
    </w:tbl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0652" w:type="dxa"/>
        <w:tblInd w:w="93" w:type="dxa"/>
        <w:tblLook w:val="04A0" w:firstRow="1" w:lastRow="0" w:firstColumn="1" w:lastColumn="0" w:noHBand="0" w:noVBand="1"/>
      </w:tblPr>
      <w:tblGrid>
        <w:gridCol w:w="4693"/>
        <w:gridCol w:w="709"/>
        <w:gridCol w:w="709"/>
        <w:gridCol w:w="711"/>
        <w:gridCol w:w="139"/>
        <w:gridCol w:w="841"/>
        <w:gridCol w:w="700"/>
        <w:gridCol w:w="160"/>
        <w:gridCol w:w="856"/>
        <w:gridCol w:w="1134"/>
      </w:tblGrid>
      <w:tr w:rsidR="00D102F5" w:rsidRPr="006A30E2" w:rsidTr="00F57977">
        <w:trPr>
          <w:trHeight w:val="264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11" w:name="RANGE!A1:G141"/>
            <w:bookmarkEnd w:id="11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Приложение 14</w:t>
            </w:r>
          </w:p>
        </w:tc>
      </w:tr>
      <w:tr w:rsidR="00D102F5" w:rsidRPr="006A30E2" w:rsidTr="00F57977">
        <w:trPr>
          <w:trHeight w:val="264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 решению Совета депутатов</w:t>
            </w:r>
          </w:p>
        </w:tc>
      </w:tr>
      <w:tr w:rsidR="00D102F5" w:rsidRPr="006A30E2" w:rsidTr="00F57977">
        <w:trPr>
          <w:trHeight w:val="264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</w:tr>
      <w:tr w:rsidR="00D102F5" w:rsidRPr="006A30E2" w:rsidTr="00F57977">
        <w:trPr>
          <w:trHeight w:val="264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Смоле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ской</w:t>
            </w:r>
            <w:proofErr w:type="gramEnd"/>
          </w:p>
        </w:tc>
      </w:tr>
      <w:tr w:rsidR="00D102F5" w:rsidRPr="006A30E2" w:rsidTr="00F57977">
        <w:trPr>
          <w:trHeight w:val="264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области "О бюджете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</w:p>
        </w:tc>
      </w:tr>
      <w:tr w:rsidR="00D102F5" w:rsidRPr="006A30E2" w:rsidTr="00F57977">
        <w:trPr>
          <w:trHeight w:val="27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области на 2022 год и  на плановый период 2023 и 2024 г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дов"</w:t>
            </w:r>
          </w:p>
        </w:tc>
      </w:tr>
      <w:tr w:rsidR="00D102F5" w:rsidRPr="006A30E2" w:rsidTr="00F57977">
        <w:trPr>
          <w:trHeight w:val="66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102F5" w:rsidRPr="006A30E2" w:rsidTr="00F57977">
        <w:trPr>
          <w:trHeight w:val="960"/>
        </w:trPr>
        <w:tc>
          <w:tcPr>
            <w:tcW w:w="10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Распределение бюджетных ассигнований по муниципальным программам и непрограммным напра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лениям деятельности на 2022 год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(рублей)</w:t>
            </w:r>
          </w:p>
        </w:tc>
      </w:tr>
      <w:tr w:rsidR="00D102F5" w:rsidRPr="006A30E2" w:rsidTr="00F57977">
        <w:trPr>
          <w:trHeight w:val="22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главного распор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я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дителя средств бюджета  (прямого получателя)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Подраздел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D102F5" w:rsidRPr="006A30E2" w:rsidTr="00F57977">
        <w:trPr>
          <w:trHeight w:val="1056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«Создание условий для эффе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тивного управления муниципальным образованием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Барсуковским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сельским поселением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ленской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1 987 700,00</w:t>
            </w:r>
          </w:p>
        </w:tc>
      </w:tr>
      <w:tr w:rsidR="00D102F5" w:rsidRPr="006A30E2" w:rsidTr="00F57977">
        <w:trPr>
          <w:trHeight w:val="8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"Обеспечение организационных условий для реализации муниципальной програ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1 917 700,00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функций органов местного самоуправл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1 917 700,00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1 917 700,00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1 917 700,00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Функционирование Правительства Российской Федер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1 917 700,00</w:t>
            </w:r>
          </w:p>
        </w:tc>
      </w:tr>
      <w:tr w:rsidR="00D102F5" w:rsidRPr="006A30E2" w:rsidTr="00F57977">
        <w:trPr>
          <w:trHeight w:val="10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1 465 500,00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1 465 500,00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442 000,00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442 000,00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10 200,00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10 200,00</w:t>
            </w:r>
          </w:p>
        </w:tc>
      </w:tr>
      <w:tr w:rsidR="00D102F5" w:rsidRPr="006A30E2" w:rsidTr="00F57977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"Оказание мер соц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альной поддержки отдельных категорий граждан"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01 4 02 00000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выплату пенсий за выслугу лет лицам, зам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щавших муниципальные должности и должности 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</w:tr>
      <w:tr w:rsidR="00D102F5" w:rsidRPr="006A30E2" w:rsidTr="00F57977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01 4 02 70100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01 4 02 70100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01 4 02 70100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Социальное обеспечение и иные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</w:tr>
      <w:tr w:rsidR="00D102F5" w:rsidRPr="006A30E2" w:rsidTr="00F57977">
        <w:trPr>
          <w:trHeight w:val="10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«Развитие и содержание авт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мобильных дорог местного значения и улично-дорожной сети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 Смоленской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558 900,00</w:t>
            </w:r>
          </w:p>
        </w:tc>
      </w:tr>
      <w:tr w:rsidR="00D102F5" w:rsidRPr="006A30E2" w:rsidTr="00F57977">
        <w:trPr>
          <w:trHeight w:val="11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lastRenderedPageBreak/>
              <w:t>Комплекс процессных мероприятий "Улучшение тран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портно-эксплуатационных качеств автомобильных д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рог местного значения и улично-дорожной сети муниципального образов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558 900,00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Расходы за счет средств дорожного фонда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558 900,00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02 4 01 20200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558 900,00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02 4 01 20200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558 900,00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02 4 01 20200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558 900,00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558 900,00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558 900,00</w:t>
            </w:r>
          </w:p>
        </w:tc>
      </w:tr>
      <w:tr w:rsidR="00D102F5" w:rsidRPr="006A30E2" w:rsidTr="00F57977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«Создание условий для обеспечения качественными услугами ЖКХ и благоустройство терр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тории муниципального образования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917 300,00</w:t>
            </w:r>
          </w:p>
        </w:tc>
      </w:tr>
      <w:tr w:rsidR="00D102F5" w:rsidRPr="006A30E2" w:rsidTr="00F57977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"Улучшение качества м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ниципального жилищного фонда"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392 300,00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по содержанию муниципального жилищного фо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32 300,00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32 300,00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32 300,00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для оплаты взносов на капитальный ремонт общего им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щества многоквартирных жилых домов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360 000,00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03 4 01 20320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03 4 01 20320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03 4 01 20320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360 000,00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360 000,00</w:t>
            </w:r>
          </w:p>
        </w:tc>
      </w:tr>
      <w:tr w:rsidR="00D102F5" w:rsidRPr="006A30E2" w:rsidTr="00F57977">
        <w:trPr>
          <w:trHeight w:val="8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"Создание условий для устойчивого развития систем коммунальной инфрастру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туры муниципального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160 000,00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строительство, содержание, обслуживание и 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монт водопроводных сетей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03 4 02 21280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03 4 02 21280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03 4 02 21280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строительство, содержание, обслуживание и 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монт сетей газопровода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03 4 02 21290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03 4 02 21290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03 4 02 21290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D102F5" w:rsidRPr="006A30E2" w:rsidTr="00F57977">
        <w:trPr>
          <w:trHeight w:val="8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 мероприятий "Повышение уровня комфортности и условий для проживания населения на террит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рии муниципального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проведение мероприятий в области благ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устройства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03 4 03 20330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03 4 03 20330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03 4 03 20330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</w:tr>
      <w:tr w:rsidR="00D102F5" w:rsidRPr="006A30E2" w:rsidTr="00F57977">
        <w:trPr>
          <w:trHeight w:val="8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"Создание условий для комфортного проживания жителей муниципального образов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175 000,00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проведение мероприятий в области уличного осв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щения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175 000,00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03 4 01 20340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03 4 01 20340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03 4 04 20340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175 000,00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175 000,00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175 000,00</w:t>
            </w:r>
          </w:p>
        </w:tc>
      </w:tr>
      <w:tr w:rsidR="00D102F5" w:rsidRPr="006A30E2" w:rsidTr="00F57977">
        <w:trPr>
          <w:trHeight w:val="6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"Создание условий для предоставления качественных услуг муниципальными б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нями"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03 4 05 0000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100 000,00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Субсидии на возмещение затрат юридическим лицам, предоставляющих населению услуги, по тарифам, не обеспечивающим во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мещение издержек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03 4 05 60190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03 4 05 60190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03 4 05 60190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Субсидии юридическим лицам (кроме  некоммерческих организаций), индивидуальным предпринимателям,  физ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ческим лицам-производителям товаров, работ,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</w:tr>
      <w:tr w:rsidR="00D102F5" w:rsidRPr="006A30E2" w:rsidTr="00F57977">
        <w:trPr>
          <w:trHeight w:val="8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«Энергосбережение и повыш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ние энергетической эффективности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ленской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2 000,00</w:t>
            </w:r>
          </w:p>
        </w:tc>
      </w:tr>
      <w:tr w:rsidR="00D102F5" w:rsidRPr="006A30E2" w:rsidTr="00F57977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"Энергосбережение и повышение энергетической эффективности в администрати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ных зданиях"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Модернизация систем освещения административных зд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ний с установкой энергосберегающих светильников и зам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ной ламп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более экономичные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04 4 01 21310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04 4 01 21310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Функционирование Правительства Российской Федер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04 4 01 21310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8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"Энергосбережение и повышение энергетической эффективности систем уличн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го освещения"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04 4 02 00000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Модернизация систем уличного освещения с заменой ламп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б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лее экономичные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Администрации муниципальн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579 600,00</w:t>
            </w:r>
          </w:p>
        </w:tc>
      </w:tr>
      <w:tr w:rsidR="00D102F5" w:rsidRPr="006A30E2" w:rsidTr="00F57977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Высшее должностное лицо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76 1 00 00000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579 600,00</w:t>
            </w:r>
          </w:p>
        </w:tc>
      </w:tr>
      <w:tr w:rsidR="00D102F5" w:rsidRPr="006A30E2" w:rsidTr="00F57977">
        <w:trPr>
          <w:trHeight w:val="4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функций органов местного самоуправл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579 600,00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76 1 00 00140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579 600,00</w:t>
            </w:r>
          </w:p>
        </w:tc>
      </w:tr>
      <w:tr w:rsidR="00D102F5" w:rsidRPr="006A30E2" w:rsidTr="00F57977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76 1 00 00140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579 600,00</w:t>
            </w:r>
          </w:p>
        </w:tc>
      </w:tr>
      <w:tr w:rsidR="00D102F5" w:rsidRPr="006A30E2" w:rsidTr="00F5797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76 1 00 00140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579 600,00</w:t>
            </w:r>
          </w:p>
        </w:tc>
      </w:tr>
      <w:tr w:rsidR="00D102F5" w:rsidRPr="006A30E2" w:rsidTr="00F57977">
        <w:trPr>
          <w:trHeight w:val="10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579 600,00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579 600,00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контрольно-ревизионной 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миссии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8 700,00</w:t>
            </w:r>
          </w:p>
        </w:tc>
      </w:tr>
      <w:tr w:rsidR="00D102F5" w:rsidRPr="006A30E2" w:rsidTr="00F57977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Контрольно-ревизионная комиссия муниципального образ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8 700,00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Иные межбюджетные трансферты за счет средств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8 700,00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Барсукогвского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 1 00 П0922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8 700,00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 1 00 П0922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8 700,00</w:t>
            </w:r>
          </w:p>
        </w:tc>
      </w:tr>
      <w:tr w:rsidR="00D102F5" w:rsidRPr="006A30E2" w:rsidTr="00F57977">
        <w:trPr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 1 00 П0922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8 700,00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8 700,00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8 700,00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Резервный фонд Администрации муниципального обр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за счет средств резервного фонда Администрации 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78 0 00 28880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78 0 00 28880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78 0 00 28880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Непрограммные расходы органов местного самоупра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52 200,00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расходы за счет межбюджетных трансфертов др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гих уровней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47 200,00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Осуществление первичного воинского учета на территор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47 200,00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47 200,00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47 200,00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47 200,00</w:t>
            </w:r>
          </w:p>
        </w:tc>
      </w:tr>
      <w:tr w:rsidR="00D102F5" w:rsidRPr="006A30E2" w:rsidTr="00F57977">
        <w:trPr>
          <w:trHeight w:val="10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35 611,00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35 611,00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обеспечения государстве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11 589,00</w:t>
            </w:r>
          </w:p>
        </w:tc>
      </w:tr>
      <w:tr w:rsidR="00D102F5" w:rsidRPr="006A30E2" w:rsidTr="00F57977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11 589,00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расходы за счет средств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Мероприятия в области других общегосударственных в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F57977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</w:tbl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0789" w:type="dxa"/>
        <w:tblInd w:w="93" w:type="dxa"/>
        <w:tblLook w:val="04A0" w:firstRow="1" w:lastRow="0" w:firstColumn="1" w:lastColumn="0" w:noHBand="0" w:noVBand="1"/>
      </w:tblPr>
      <w:tblGrid>
        <w:gridCol w:w="3701"/>
        <w:gridCol w:w="339"/>
        <w:gridCol w:w="1078"/>
        <w:gridCol w:w="342"/>
        <w:gridCol w:w="509"/>
        <w:gridCol w:w="283"/>
        <w:gridCol w:w="459"/>
        <w:gridCol w:w="108"/>
        <w:gridCol w:w="851"/>
        <w:gridCol w:w="709"/>
        <w:gridCol w:w="1134"/>
        <w:gridCol w:w="1276"/>
      </w:tblGrid>
      <w:tr w:rsidR="00D102F5" w:rsidRPr="006A30E2" w:rsidTr="00197FC3">
        <w:trPr>
          <w:trHeight w:val="264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12" w:name="RANGE!A1:H141"/>
            <w:bookmarkEnd w:id="12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Приложение 15</w:t>
            </w:r>
          </w:p>
        </w:tc>
      </w:tr>
      <w:tr w:rsidR="00D102F5" w:rsidRPr="006A30E2" w:rsidTr="00197FC3">
        <w:trPr>
          <w:trHeight w:val="264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 решению Совета депутатов</w:t>
            </w:r>
          </w:p>
        </w:tc>
      </w:tr>
      <w:tr w:rsidR="00D102F5" w:rsidRPr="006A30E2" w:rsidTr="00197FC3">
        <w:trPr>
          <w:trHeight w:val="264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</w:tr>
      <w:tr w:rsidR="00D102F5" w:rsidRPr="006A30E2" w:rsidTr="00197FC3">
        <w:trPr>
          <w:trHeight w:val="264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Смоленской</w:t>
            </w:r>
            <w:proofErr w:type="gramEnd"/>
          </w:p>
        </w:tc>
      </w:tr>
      <w:tr w:rsidR="00D102F5" w:rsidRPr="006A30E2" w:rsidTr="00197FC3">
        <w:trPr>
          <w:trHeight w:val="264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области "О бюджете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</w:p>
        </w:tc>
      </w:tr>
      <w:tr w:rsidR="00D102F5" w:rsidRPr="006A30E2" w:rsidTr="00197FC3">
        <w:trPr>
          <w:trHeight w:val="27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</w:p>
        </w:tc>
      </w:tr>
      <w:tr w:rsidR="00D102F5" w:rsidRPr="006A30E2" w:rsidTr="00197FC3">
        <w:trPr>
          <w:trHeight w:val="103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района Смоленской области на 2022 год и  на плановый п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риод 2023 и 2024 годов" </w:t>
            </w:r>
          </w:p>
        </w:tc>
      </w:tr>
      <w:tr w:rsidR="00D102F5" w:rsidRPr="006A30E2" w:rsidTr="00197FC3">
        <w:trPr>
          <w:trHeight w:val="960"/>
        </w:trPr>
        <w:tc>
          <w:tcPr>
            <w:tcW w:w="10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Распределение бюджетных ассигнований по муниципальным программам и непрограммным направлениям деятельности на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плановй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период 2023 и 2024 годов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(рублей)</w:t>
            </w:r>
          </w:p>
        </w:tc>
      </w:tr>
      <w:tr w:rsidR="00D102F5" w:rsidRPr="006A30E2" w:rsidTr="00197FC3">
        <w:trPr>
          <w:trHeight w:val="22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главного распор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я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дителя средств бюджета  (прямого получателя)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 2024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D102F5" w:rsidRPr="006A30E2" w:rsidTr="00197FC3">
        <w:trPr>
          <w:trHeight w:val="158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Барсуковским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сельским поселением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сти"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1 860 500,00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2 012 300,00</w:t>
            </w:r>
          </w:p>
        </w:tc>
      </w:tr>
      <w:tr w:rsidR="00D102F5" w:rsidRPr="006A30E2" w:rsidTr="00197FC3">
        <w:trPr>
          <w:trHeight w:val="1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"Обеспечение организационных условий для реализации муниципальной програ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1 790 500,00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1 937 300,00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1 790 500,00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1 937 300,00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1 937 300,00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1 937 300,00</w:t>
            </w:r>
          </w:p>
        </w:tc>
      </w:tr>
      <w:tr w:rsidR="00D102F5" w:rsidRPr="006A30E2" w:rsidTr="00197FC3">
        <w:trPr>
          <w:trHeight w:val="15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тельных органов государственной власти субъектов Российской Федерации, мес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1 937 300,00</w:t>
            </w:r>
          </w:p>
        </w:tc>
      </w:tr>
      <w:tr w:rsidR="00D102F5" w:rsidRPr="006A30E2" w:rsidTr="00197FC3">
        <w:trPr>
          <w:trHeight w:val="15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ственными (муниципальными) органами, казенными учреждениями, органами упра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1 484 300,00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1 484 300,00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442 000,00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442 000,00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11 000,00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11 000,00</w:t>
            </w:r>
          </w:p>
        </w:tc>
      </w:tr>
      <w:tr w:rsidR="00D102F5" w:rsidRPr="006A30E2" w:rsidTr="00197FC3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"Ок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зание мер социальной поддержки отдел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ных категорий граждан"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01 4 02 00000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75 000,00</w:t>
            </w:r>
          </w:p>
        </w:tc>
      </w:tr>
      <w:tr w:rsidR="00D102F5" w:rsidRPr="006A30E2" w:rsidTr="00197FC3">
        <w:trPr>
          <w:trHeight w:val="10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выплату пенсий за выслугу лет лицам, замещавших муниципальные дол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ности и должности муниципальной службы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01 4 02 70100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75 000,00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01 4 02 70100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75 000,00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01 4 02 70100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75 000,00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Социальное обеспечение и иные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Публичные нормативные социальные 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01 4 02 70100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</w:tr>
      <w:tr w:rsidR="00D102F5" w:rsidRPr="006A30E2" w:rsidTr="00197FC3">
        <w:trPr>
          <w:trHeight w:val="15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Муниципальная программа «Развитие и содержание автомобильных дорог мес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ного значения и улично-дорожной сети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582 600,00</w:t>
            </w:r>
          </w:p>
        </w:tc>
      </w:tr>
      <w:tr w:rsidR="00D102F5" w:rsidRPr="006A30E2" w:rsidTr="00197FC3">
        <w:trPr>
          <w:trHeight w:val="16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"Улучшение транспортно-эксплуатационных качеств автомобил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ных дорог местного значения и улично-дорожной сети муниципального образ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582 600,00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Расходы за счет средств дорожного фонда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582 600,00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02 4 01 20200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582 600,00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02 4 01 20200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582 600,00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02 4 01 20200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582 600,00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582 600,00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02 4 01 20200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582 600,00</w:t>
            </w:r>
          </w:p>
        </w:tc>
      </w:tr>
      <w:tr w:rsidR="00D102F5" w:rsidRPr="006A30E2" w:rsidTr="00197FC3">
        <w:trPr>
          <w:trHeight w:val="21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«Создание условий для обеспечения качественными услугами ЖКХ и благоустройство терр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тории муниципального образования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396 100,00</w:t>
            </w:r>
          </w:p>
        </w:tc>
      </w:tr>
      <w:tr w:rsidR="00D102F5" w:rsidRPr="006A30E2" w:rsidTr="00197FC3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396 100,00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по содержанию муниципального жилищного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03 4 01 20300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03 4 01 20300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03 4 01 20300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для оплаты взносов на капитал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ный ремонт общего имущества многоква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тирных жилых домов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396 100,00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03 4 01 20320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396 100,00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03 4 01 20320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396 100,00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03 4 01 20320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396 100,00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Закупка товаров, работ и услуг для  обесп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396 100,00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03 4 01 20320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396 100,00</w:t>
            </w:r>
          </w:p>
        </w:tc>
      </w:tr>
      <w:tr w:rsidR="00D102F5" w:rsidRPr="006A30E2" w:rsidTr="00197FC3">
        <w:trPr>
          <w:trHeight w:val="13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181 700,00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строительство, содержание, 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служивание и ремонт водопроводных сетей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03 4 02 21280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03 4 02 21280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03 4 02 21280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строительство, содержание, 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служивание и ремонт сетей газопровода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03 4 02 21290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03 4 02 21290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03 4 02 21290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03 4 02 21290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13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 мероприятий "П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вышение уровня комфортности и условий для проживания населения на террит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рии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проведение мероприятий в 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ласти благоустройства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03 4 03 20330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03 4 03 20330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03 4 03 20330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03 4 03 20330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11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lastRenderedPageBreak/>
              <w:t>Комплекс процессных мероприятий "С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здание условий для комфортного прож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вания жителей муниципального образ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проведение мероприятий в 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ласти уличного освещения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03 4 01 20340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03 4 01 20340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03 4 04 20340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03 4 04 20340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11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"С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здание условий для предоставления кач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ственных услуг муниципальными банями"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03 4 05 0000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10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Субсидии на возмещение затрат юридич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03 4 05 60190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03 4 05 60190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03 4 05 60190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Субсидии юридическим лицам (кроме  некоммерческих организаций), индивидуал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ным предпринимателям,  физическим 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цам-производителям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03 4 05 60190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102F5" w:rsidRPr="006A30E2" w:rsidTr="00197FC3">
        <w:trPr>
          <w:trHeight w:val="15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«Энергосб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режение и повышение энергетической эффективности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района Смоленской области»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2 000,00</w:t>
            </w:r>
          </w:p>
        </w:tc>
      </w:tr>
      <w:tr w:rsidR="00D102F5" w:rsidRPr="006A30E2" w:rsidTr="00197FC3">
        <w:trPr>
          <w:trHeight w:val="11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"Энергосбережение и повышение энергетической эффективности в админ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стративных зданиях"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</w:tr>
      <w:tr w:rsidR="00D102F5" w:rsidRPr="006A30E2" w:rsidTr="00197FC3">
        <w:trPr>
          <w:trHeight w:val="10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Модернизация систем освещения административных зданий с установкой энергосб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регающих светильников и заменой ламп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более экономичные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04 4 01 21310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04 4 01 21310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197FC3">
        <w:trPr>
          <w:trHeight w:val="15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Функционирование Правительства Российской Федерации, высших исполн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тельных органов государственной власти субъектов Российской Федерации, мес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04 4 01 21310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04 4 01 21310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197FC3">
        <w:trPr>
          <w:trHeight w:val="11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Комплекс процессных мероприятий "Энергосбережение и повышение энерг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тической эффективности систем ули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ч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ного освещения"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04 4 02 00000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Модернизация систем уличного освещения с заменой ламп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более экономичные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04 4 02 21320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Администр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627 000,00</w:t>
            </w:r>
          </w:p>
        </w:tc>
      </w:tr>
      <w:tr w:rsidR="00D102F5" w:rsidRPr="006A30E2" w:rsidTr="00197FC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Высшее должностное лицо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76 1 00 00000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627 000,00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627 000,00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76 1 00 00140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627 000,00</w:t>
            </w:r>
          </w:p>
        </w:tc>
      </w:tr>
      <w:tr w:rsidR="00D102F5" w:rsidRPr="006A30E2" w:rsidTr="00197FC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76 1 00 00140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627 000,00</w:t>
            </w:r>
          </w:p>
        </w:tc>
      </w:tr>
      <w:tr w:rsidR="00D102F5" w:rsidRPr="006A30E2" w:rsidTr="00197FC3">
        <w:trPr>
          <w:trHeight w:val="10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Функционирование высшего должнос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ного лица субъекта Российской Федер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76 1 00 00140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627 000,00</w:t>
            </w:r>
          </w:p>
        </w:tc>
      </w:tr>
      <w:tr w:rsidR="00D102F5" w:rsidRPr="006A30E2" w:rsidTr="00197FC3">
        <w:trPr>
          <w:trHeight w:val="15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ственными (муниципальными) органами, казенными учреждениями, органами упра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627 000,00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76 1 00 00140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602 800,00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627 000,00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9 400,00</w:t>
            </w:r>
          </w:p>
        </w:tc>
      </w:tr>
      <w:tr w:rsidR="00D102F5" w:rsidRPr="006A30E2" w:rsidTr="00197FC3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Контрольно-ревизионная комиссия мун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9 400,00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Иные межбюджетные трансферты за счет средств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9 400,00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Барсукогвского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 1 00 П0922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9 400,00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 1 00 П0922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9 400,00</w:t>
            </w:r>
          </w:p>
        </w:tc>
      </w:tr>
      <w:tr w:rsidR="00D102F5" w:rsidRPr="006A30E2" w:rsidTr="00197FC3">
        <w:trPr>
          <w:trHeight w:val="10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 1 00 П0922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9 400,00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9 400,00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77 1 00 П0922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9 400,00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Резервный фонд Администрации мун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за счет средств резервного фонда Администрации муниципального образов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78 0 00 28880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78 0 00 28880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78 0 00 28880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78 0 00 28880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Непрограммные расходы органов мес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55 500,00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50 500,00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48 800,00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50 500,00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50 500,00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50 500,00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Мобилизационная и вневойсковая подг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50 500,00</w:t>
            </w:r>
          </w:p>
        </w:tc>
      </w:tr>
      <w:tr w:rsidR="00D102F5" w:rsidRPr="006A30E2" w:rsidTr="00197FC3">
        <w:trPr>
          <w:trHeight w:val="15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ственными (муниципальными) органами, казенными учреждениями, органами упра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37 034,00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38 515,00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37 034,00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38 515,00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 обесп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11 985,00</w:t>
            </w:r>
          </w:p>
        </w:tc>
      </w:tr>
      <w:tr w:rsidR="00D102F5" w:rsidRPr="006A30E2" w:rsidTr="00197FC3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 государственных (муниц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11 985,00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расходы 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Мероприятия в области других общегос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дарственных вопросов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197FC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Администрация 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сельск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 xml:space="preserve"> 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D102F5" w:rsidRPr="006A30E2" w:rsidTr="00197FC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98 2 00 25550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922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197FC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</w:tbl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2260"/>
        <w:gridCol w:w="5140"/>
        <w:gridCol w:w="1300"/>
      </w:tblGrid>
      <w:tr w:rsidR="00D102F5" w:rsidRPr="006A30E2" w:rsidTr="00D102F5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Приложение16  </w:t>
            </w:r>
          </w:p>
        </w:tc>
      </w:tr>
      <w:tr w:rsidR="00D102F5" w:rsidRPr="006A30E2" w:rsidTr="00D102F5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 решению Совета депутатов</w:t>
            </w:r>
          </w:p>
        </w:tc>
      </w:tr>
      <w:tr w:rsidR="00D102F5" w:rsidRPr="006A30E2" w:rsidTr="00D102F5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</w:tr>
      <w:tr w:rsidR="00D102F5" w:rsidRPr="006A30E2" w:rsidTr="00D102F5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области</w:t>
            </w:r>
          </w:p>
        </w:tc>
      </w:tr>
      <w:tr w:rsidR="00D102F5" w:rsidRPr="006A30E2" w:rsidTr="00D102F5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"О бюджете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сельского</w:t>
            </w:r>
            <w:proofErr w:type="gramEnd"/>
          </w:p>
        </w:tc>
      </w:tr>
      <w:tr w:rsidR="00D102F5" w:rsidRPr="006A30E2" w:rsidTr="00D102F5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D102F5" w:rsidRPr="006A30E2" w:rsidTr="00D102F5">
        <w:trPr>
          <w:trHeight w:val="7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Смоленской области на 2021 год и на                                                                                                                                                                                                                                                плановый период 2022 и 2023 годов"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02F5" w:rsidRPr="006A30E2" w:rsidTr="00D102F5">
        <w:trPr>
          <w:trHeight w:val="226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Прогнозируемый объем доходов бюджета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района Смоленской области в 2022 году в части доходов, установленных решением Совета депутатов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района Смоленской области 22.07.2014г. №10 "О д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рожном фонде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района Смоле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ской области"</w:t>
            </w:r>
          </w:p>
        </w:tc>
      </w:tr>
      <w:tr w:rsidR="00D102F5" w:rsidRPr="006A30E2" w:rsidTr="00D102F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(рублей)</w:t>
            </w:r>
          </w:p>
        </w:tc>
      </w:tr>
      <w:tr w:rsidR="00D102F5" w:rsidRPr="006A30E2" w:rsidTr="00D102F5">
        <w:trPr>
          <w:trHeight w:val="6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Наименование кода дохода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</w:tr>
      <w:tr w:rsidR="00D102F5" w:rsidRPr="006A30E2" w:rsidTr="00D102F5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D102F5" w:rsidRPr="006A30E2" w:rsidTr="00D102F5">
        <w:trPr>
          <w:trHeight w:val="2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558 900,00</w:t>
            </w:r>
          </w:p>
        </w:tc>
      </w:tr>
      <w:tr w:rsidR="00D102F5" w:rsidRPr="006A30E2" w:rsidTr="00D102F5">
        <w:trPr>
          <w:trHeight w:val="5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558 900,00</w:t>
            </w:r>
          </w:p>
        </w:tc>
      </w:tr>
      <w:tr w:rsidR="00D102F5" w:rsidRPr="006A30E2" w:rsidTr="00D102F5">
        <w:trPr>
          <w:trHeight w:val="5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Акцизы по подакцизным товарам (продукции), произв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558 900,00  </w:t>
            </w:r>
          </w:p>
        </w:tc>
      </w:tr>
      <w:tr w:rsidR="00D102F5" w:rsidRPr="006A30E2" w:rsidTr="00D102F5">
        <w:trPr>
          <w:trHeight w:val="12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1 03 02230 01 0000 110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дизельное топливо, по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лежащее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252 700,00  </w:t>
            </w:r>
          </w:p>
        </w:tc>
      </w:tr>
      <w:tr w:rsidR="00D102F5" w:rsidRPr="006A30E2" w:rsidTr="00D102F5">
        <w:trPr>
          <w:trHeight w:val="21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1 03 02231 01 0000 110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дизельное топливо, по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ленным Федеральным законом о федеральном бюджете в целях формирования дорожных фондов субъектов Ро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252 700,00  </w:t>
            </w:r>
          </w:p>
        </w:tc>
      </w:tr>
      <w:tr w:rsidR="00D102F5" w:rsidRPr="006A30E2" w:rsidTr="00D102F5">
        <w:trPr>
          <w:trHeight w:val="15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1 03 02240 01 0000 110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х(</w:t>
            </w:r>
            <w:proofErr w:type="spellStart"/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инжекторных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) двигат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лей, подлежащие распределению между бюджетами субъектов Российской Федерации и местными бюджет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ми с учетом установленных дифференцированных но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1 400,00  </w:t>
            </w:r>
          </w:p>
        </w:tc>
      </w:tr>
      <w:tr w:rsidR="00D102F5" w:rsidRPr="006A30E2" w:rsidTr="00D102F5">
        <w:trPr>
          <w:trHeight w:val="23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1 03 02241 01 0000 110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инжекторных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) двигат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лей, подлежащие распределению между бюджетами субъектов Российской Федерации и местными бюджет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ми с учетом установленных дифференцированных нормативов отчислений в местные бюджеты (по нормативам, установленным Федеральным законом о федерал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1 400,00  </w:t>
            </w:r>
          </w:p>
        </w:tc>
      </w:tr>
      <w:tr w:rsidR="00D102F5" w:rsidRPr="006A30E2" w:rsidTr="00D102F5">
        <w:trPr>
          <w:trHeight w:val="13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1 03 02250 01 0000 110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автомобильный бензин,  подлежащие распределению между бюджетами субъе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336 500,00  </w:t>
            </w:r>
          </w:p>
        </w:tc>
      </w:tr>
      <w:tr w:rsidR="00D102F5" w:rsidRPr="006A30E2" w:rsidTr="00D102F5">
        <w:trPr>
          <w:trHeight w:val="21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1 03 02251 01 0000 110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ъ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336 500,00  </w:t>
            </w:r>
          </w:p>
        </w:tc>
      </w:tr>
      <w:tr w:rsidR="00D102F5" w:rsidRPr="006A30E2" w:rsidTr="00D102F5">
        <w:trPr>
          <w:trHeight w:val="158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1 03 02260 01 0000 110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прямогонный бензин, по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-31 700,00  </w:t>
            </w:r>
          </w:p>
        </w:tc>
      </w:tr>
      <w:tr w:rsidR="00D102F5" w:rsidRPr="006A30E2" w:rsidTr="00D102F5">
        <w:trPr>
          <w:trHeight w:val="20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1 03 02261 01 0000 110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прямогонный бензин, по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ленным Федеральным законом о федеральном бюджете в целях формирования дорожных фондов субъектов Ро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-31 700,00  </w:t>
            </w:r>
          </w:p>
        </w:tc>
      </w:tr>
    </w:tbl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2260"/>
        <w:gridCol w:w="3420"/>
        <w:gridCol w:w="1440"/>
        <w:gridCol w:w="1420"/>
      </w:tblGrid>
      <w:tr w:rsidR="00D102F5" w:rsidRPr="006A30E2" w:rsidTr="00D102F5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13" w:name="RANGE!A1:D22"/>
            <w:bookmarkEnd w:id="13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Приложение 17</w:t>
            </w:r>
          </w:p>
        </w:tc>
      </w:tr>
      <w:tr w:rsidR="00D102F5" w:rsidRPr="006A30E2" w:rsidTr="00D102F5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 решению Совета депутатов</w:t>
            </w:r>
          </w:p>
        </w:tc>
      </w:tr>
      <w:tr w:rsidR="00D102F5" w:rsidRPr="006A30E2" w:rsidTr="00D102F5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</w:tr>
      <w:tr w:rsidR="00D102F5" w:rsidRPr="006A30E2" w:rsidTr="00D102F5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области</w:t>
            </w:r>
          </w:p>
        </w:tc>
      </w:tr>
      <w:tr w:rsidR="00D102F5" w:rsidRPr="006A30E2" w:rsidTr="00D102F5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"О бюджете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сельского</w:t>
            </w:r>
            <w:proofErr w:type="gramEnd"/>
          </w:p>
        </w:tc>
      </w:tr>
      <w:tr w:rsidR="00D102F5" w:rsidRPr="006A30E2" w:rsidTr="00D102F5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D102F5" w:rsidRPr="006A30E2" w:rsidTr="00D102F5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Смоленской области на 2021 год и                                                                                                                                                                                                                                                      на плановый период 2022 и 2023 годов"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02F5" w:rsidRPr="006A30E2" w:rsidTr="00D102F5">
        <w:trPr>
          <w:trHeight w:val="226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Прогнозируемый объем доходов бюджета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района Смоленской области на плановый период 2023 и 2024 годов в части доходов, установленных решением Совета депутатов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района Смоленской области от 22.07.2014г. №10 "О дорожном фонде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района Смоленской области" </w:t>
            </w:r>
          </w:p>
        </w:tc>
      </w:tr>
      <w:tr w:rsidR="00D102F5" w:rsidRPr="006A30E2" w:rsidTr="00D102F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(рублей)</w:t>
            </w:r>
          </w:p>
        </w:tc>
      </w:tr>
      <w:tr w:rsidR="00D102F5" w:rsidRPr="006A30E2" w:rsidTr="00D102F5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кода дохода бюдж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 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СУММА 2024        </w:t>
            </w:r>
          </w:p>
        </w:tc>
      </w:tr>
      <w:tr w:rsidR="00D102F5" w:rsidRPr="006A30E2" w:rsidTr="00D102F5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D102F5" w:rsidRPr="006A30E2" w:rsidTr="00D102F5">
        <w:trPr>
          <w:trHeight w:val="2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570 800,00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582 600,00</w:t>
            </w:r>
          </w:p>
        </w:tc>
      </w:tr>
      <w:tr w:rsidR="00D102F5" w:rsidRPr="006A30E2" w:rsidTr="00D102F5">
        <w:trPr>
          <w:trHeight w:val="105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1 03 00000 00 0000 000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товары (работы, усл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</w:t>
            </w: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582 600,00</w:t>
            </w:r>
          </w:p>
        </w:tc>
      </w:tr>
      <w:tr w:rsidR="00D102F5" w:rsidRPr="006A30E2" w:rsidTr="00D102F5">
        <w:trPr>
          <w:trHeight w:val="7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1 03 02000 01 0000 110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Акцизы по подакцизным товарам (продукции), производимым на те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570 800,00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582 600,00  </w:t>
            </w:r>
          </w:p>
        </w:tc>
      </w:tr>
      <w:tr w:rsidR="00D102F5" w:rsidRPr="006A30E2" w:rsidTr="00D102F5">
        <w:trPr>
          <w:trHeight w:val="21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1 03 02230 01 0000 110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дизельное топливо, подлежащее ра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255 400,00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256 500,00  </w:t>
            </w:r>
          </w:p>
        </w:tc>
      </w:tr>
      <w:tr w:rsidR="00D102F5" w:rsidRPr="006A30E2" w:rsidTr="00D102F5">
        <w:trPr>
          <w:trHeight w:val="343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1 03 02231 01 0000 110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дизельное топливо, подлежащие ра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новленным Федеральным законом о федеральном бюджете в целях формирования дорожных фондов суб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ъ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255 400,00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256 500,00  </w:t>
            </w:r>
          </w:p>
        </w:tc>
      </w:tr>
      <w:tr w:rsidR="00D102F5" w:rsidRPr="006A30E2" w:rsidTr="00D102F5">
        <w:trPr>
          <w:trHeight w:val="26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1 03 02240 01 0000 110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торные масла для дизельных и (или) карбюраторны</w:t>
            </w: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х(</w:t>
            </w:r>
            <w:proofErr w:type="spellStart"/>
            <w:proofErr w:type="gram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инжекторных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) дв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гателей, подлежащие распределению между бюджетами субъектов Ро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1 400,00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1 500,00  </w:t>
            </w:r>
          </w:p>
        </w:tc>
      </w:tr>
      <w:tr w:rsidR="00D102F5" w:rsidRPr="006A30E2" w:rsidTr="00D102F5">
        <w:trPr>
          <w:trHeight w:val="39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1 03 02241 01 0000 110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м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торные масла для дизельных и (или) карбюраторных (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инжекторных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) дв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гателей, подлежащие распределению между бюджетами субъектов Ро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ральным законом о федеральном бюджете в целях формирования дорожных фондов субъектов Росси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1 400,00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1 500,00  </w:t>
            </w:r>
          </w:p>
        </w:tc>
      </w:tr>
      <w:tr w:rsidR="00D102F5" w:rsidRPr="006A30E2" w:rsidTr="00D102F5">
        <w:trPr>
          <w:trHeight w:val="21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1 03 02250 01 0000 110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авт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345 700,00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357 500,00  </w:t>
            </w:r>
          </w:p>
        </w:tc>
      </w:tr>
      <w:tr w:rsidR="00D102F5" w:rsidRPr="006A30E2" w:rsidTr="00D102F5">
        <w:trPr>
          <w:trHeight w:val="343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1 03 02251 01 0000 110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авт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нормативов отчислений в местные бюджеты (по нормативам, уст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новленным Федеральным законом о федеральном бюджете в целях формирования дорожных фондов суб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ъ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345 700,00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357 500,00  </w:t>
            </w:r>
          </w:p>
        </w:tc>
      </w:tr>
      <w:tr w:rsidR="00D102F5" w:rsidRPr="006A30E2" w:rsidTr="00D102F5">
        <w:trPr>
          <w:trHeight w:val="21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1 03 02260 01 0000 110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прямогонный бензин, подлежащие ра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-31 700,00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-32 900,00  </w:t>
            </w:r>
          </w:p>
        </w:tc>
      </w:tr>
      <w:tr w:rsidR="00D102F5" w:rsidRPr="006A30E2" w:rsidTr="00D102F5">
        <w:trPr>
          <w:trHeight w:val="343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1 03 02261 01 0000 110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прямогонный бензин, подлежащие ра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ных нормативов отчислений в местные бюджеты (по нормативам, уст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новленным Федеральным законом о федеральном бюджете в целях формирования дорожных фондов суб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ъ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-31 700,00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F5" w:rsidRPr="006A30E2" w:rsidRDefault="00D102F5" w:rsidP="00D102F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-32 900,00  </w:t>
            </w:r>
          </w:p>
        </w:tc>
      </w:tr>
    </w:tbl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ind w:left="5670"/>
        <w:rPr>
          <w:rFonts w:ascii="Times New Roman" w:hAnsi="Times New Roman" w:cs="Times New Roman"/>
          <w:sz w:val="14"/>
          <w:szCs w:val="14"/>
        </w:rPr>
      </w:pPr>
      <w:r w:rsidRPr="006A30E2">
        <w:rPr>
          <w:rFonts w:ascii="Times New Roman" w:hAnsi="Times New Roman" w:cs="Times New Roman"/>
          <w:sz w:val="14"/>
          <w:szCs w:val="14"/>
        </w:rPr>
        <w:t>Приложение 18</w:t>
      </w:r>
    </w:p>
    <w:p w:rsidR="00D102F5" w:rsidRPr="006A30E2" w:rsidRDefault="00D102F5" w:rsidP="00D102F5">
      <w:pPr>
        <w:ind w:left="5670"/>
        <w:rPr>
          <w:rFonts w:ascii="Times New Roman" w:hAnsi="Times New Roman" w:cs="Times New Roman"/>
          <w:sz w:val="14"/>
          <w:szCs w:val="14"/>
        </w:rPr>
      </w:pPr>
      <w:r w:rsidRPr="006A30E2">
        <w:rPr>
          <w:rFonts w:ascii="Times New Roman" w:hAnsi="Times New Roman" w:cs="Times New Roman"/>
          <w:sz w:val="14"/>
          <w:szCs w:val="14"/>
        </w:rPr>
        <w:t xml:space="preserve">к решению Совета депутатов </w:t>
      </w:r>
      <w:proofErr w:type="spellStart"/>
      <w:r w:rsidRPr="006A30E2">
        <w:rPr>
          <w:rFonts w:ascii="Times New Roman" w:hAnsi="Times New Roman" w:cs="Times New Roman"/>
          <w:sz w:val="14"/>
          <w:szCs w:val="14"/>
        </w:rPr>
        <w:t>Барс</w:t>
      </w:r>
      <w:r w:rsidRPr="006A30E2">
        <w:rPr>
          <w:rFonts w:ascii="Times New Roman" w:hAnsi="Times New Roman" w:cs="Times New Roman"/>
          <w:sz w:val="14"/>
          <w:szCs w:val="14"/>
        </w:rPr>
        <w:t>у</w:t>
      </w:r>
      <w:r w:rsidRPr="006A30E2">
        <w:rPr>
          <w:rFonts w:ascii="Times New Roman" w:hAnsi="Times New Roman" w:cs="Times New Roman"/>
          <w:sz w:val="14"/>
          <w:szCs w:val="14"/>
        </w:rPr>
        <w:t>ковского</w:t>
      </w:r>
      <w:proofErr w:type="spellEnd"/>
      <w:r w:rsidRPr="006A30E2">
        <w:rPr>
          <w:rFonts w:ascii="Times New Roman" w:hAnsi="Times New Roman" w:cs="Times New Roman"/>
          <w:sz w:val="14"/>
          <w:szCs w:val="14"/>
        </w:rPr>
        <w:t xml:space="preserve"> сельского поселения </w:t>
      </w:r>
      <w:proofErr w:type="spellStart"/>
      <w:r w:rsidRPr="006A30E2">
        <w:rPr>
          <w:rFonts w:ascii="Times New Roman" w:hAnsi="Times New Roman" w:cs="Times New Roman"/>
          <w:sz w:val="14"/>
          <w:szCs w:val="14"/>
        </w:rPr>
        <w:t>Мон</w:t>
      </w:r>
      <w:r w:rsidRPr="006A30E2">
        <w:rPr>
          <w:rFonts w:ascii="Times New Roman" w:hAnsi="Times New Roman" w:cs="Times New Roman"/>
          <w:sz w:val="14"/>
          <w:szCs w:val="14"/>
        </w:rPr>
        <w:t>а</w:t>
      </w:r>
      <w:r w:rsidRPr="006A30E2">
        <w:rPr>
          <w:rFonts w:ascii="Times New Roman" w:hAnsi="Times New Roman" w:cs="Times New Roman"/>
          <w:sz w:val="14"/>
          <w:szCs w:val="14"/>
        </w:rPr>
        <w:t>стырщинского</w:t>
      </w:r>
      <w:proofErr w:type="spellEnd"/>
      <w:r w:rsidRPr="006A30E2">
        <w:rPr>
          <w:rFonts w:ascii="Times New Roman" w:hAnsi="Times New Roman" w:cs="Times New Roman"/>
          <w:sz w:val="14"/>
          <w:szCs w:val="14"/>
        </w:rPr>
        <w:t xml:space="preserve"> района Смоленской области «О бюджете </w:t>
      </w:r>
      <w:proofErr w:type="spellStart"/>
      <w:r w:rsidRPr="006A30E2">
        <w:rPr>
          <w:rFonts w:ascii="Times New Roman" w:hAnsi="Times New Roman" w:cs="Times New Roman"/>
          <w:sz w:val="14"/>
          <w:szCs w:val="14"/>
        </w:rPr>
        <w:t>Барсуковского</w:t>
      </w:r>
      <w:proofErr w:type="spellEnd"/>
      <w:r w:rsidRPr="006A30E2">
        <w:rPr>
          <w:rFonts w:ascii="Times New Roman" w:hAnsi="Times New Roman" w:cs="Times New Roman"/>
          <w:sz w:val="14"/>
          <w:szCs w:val="14"/>
        </w:rPr>
        <w:t xml:space="preserve"> сельского поселения </w:t>
      </w:r>
      <w:proofErr w:type="spellStart"/>
      <w:r w:rsidRPr="006A30E2">
        <w:rPr>
          <w:rFonts w:ascii="Times New Roman" w:hAnsi="Times New Roman" w:cs="Times New Roman"/>
          <w:sz w:val="14"/>
          <w:szCs w:val="14"/>
        </w:rPr>
        <w:t>Монастырщи</w:t>
      </w:r>
      <w:r w:rsidRPr="006A30E2">
        <w:rPr>
          <w:rFonts w:ascii="Times New Roman" w:hAnsi="Times New Roman" w:cs="Times New Roman"/>
          <w:sz w:val="14"/>
          <w:szCs w:val="14"/>
        </w:rPr>
        <w:t>н</w:t>
      </w:r>
      <w:r w:rsidRPr="006A30E2">
        <w:rPr>
          <w:rFonts w:ascii="Times New Roman" w:hAnsi="Times New Roman" w:cs="Times New Roman"/>
          <w:sz w:val="14"/>
          <w:szCs w:val="14"/>
        </w:rPr>
        <w:t>ского</w:t>
      </w:r>
      <w:proofErr w:type="spellEnd"/>
      <w:r w:rsidRPr="006A30E2">
        <w:rPr>
          <w:rFonts w:ascii="Times New Roman" w:hAnsi="Times New Roman" w:cs="Times New Roman"/>
          <w:sz w:val="14"/>
          <w:szCs w:val="14"/>
        </w:rPr>
        <w:t xml:space="preserve"> района Смоленской области на 2022 год и плановый период 2023 и 2024 годов»  </w:t>
      </w:r>
    </w:p>
    <w:p w:rsidR="00D102F5" w:rsidRPr="006A30E2" w:rsidRDefault="00D102F5" w:rsidP="00D102F5">
      <w:pPr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D102F5" w:rsidRPr="006A30E2" w:rsidRDefault="00D102F5" w:rsidP="00D102F5">
      <w:pPr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30E2">
        <w:rPr>
          <w:rFonts w:ascii="Times New Roman" w:hAnsi="Times New Roman" w:cs="Times New Roman"/>
          <w:b/>
          <w:sz w:val="14"/>
          <w:szCs w:val="14"/>
        </w:rPr>
        <w:t>ЦЕЛИ</w:t>
      </w: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30E2">
        <w:rPr>
          <w:rFonts w:ascii="Times New Roman" w:hAnsi="Times New Roman" w:cs="Times New Roman"/>
          <w:b/>
          <w:sz w:val="14"/>
          <w:szCs w:val="14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в 2022 году</w:t>
      </w: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sz w:val="14"/>
          <w:szCs w:val="14"/>
        </w:rPr>
      </w:pPr>
      <w:r w:rsidRPr="006A30E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1"/>
      </w:tblGrid>
      <w:tr w:rsidR="00D102F5" w:rsidRPr="006A30E2" w:rsidTr="00D102F5">
        <w:tc>
          <w:tcPr>
            <w:tcW w:w="1418" w:type="dxa"/>
            <w:vMerge w:val="restart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5953" w:type="dxa"/>
            <w:vMerge w:val="restart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субсидии</w:t>
            </w:r>
          </w:p>
        </w:tc>
        <w:tc>
          <w:tcPr>
            <w:tcW w:w="2551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Сумма</w:t>
            </w:r>
          </w:p>
        </w:tc>
      </w:tr>
      <w:tr w:rsidR="00D102F5" w:rsidRPr="006A30E2" w:rsidTr="00D102F5">
        <w:tc>
          <w:tcPr>
            <w:tcW w:w="1418" w:type="dxa"/>
            <w:vMerge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53" w:type="dxa"/>
            <w:vMerge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2022 год</w:t>
            </w:r>
          </w:p>
        </w:tc>
      </w:tr>
      <w:tr w:rsidR="00D102F5" w:rsidRPr="006A30E2" w:rsidTr="00D102F5">
        <w:tc>
          <w:tcPr>
            <w:tcW w:w="1418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5953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2551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</w:tr>
      <w:tr w:rsidR="00D102F5" w:rsidRPr="006A30E2" w:rsidTr="00D102F5">
        <w:tc>
          <w:tcPr>
            <w:tcW w:w="1418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8504" w:type="dxa"/>
            <w:gridSpan w:val="2"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Субсидии юридическим лицам (за исключением государственных (муниципальных) учреждений), индивидуальным предпринимат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лям, физическим лицам – производителям товаров, работ, услуг:</w:t>
            </w:r>
            <w:proofErr w:type="gramEnd"/>
          </w:p>
        </w:tc>
      </w:tr>
      <w:tr w:rsidR="00D102F5" w:rsidRPr="006A30E2" w:rsidTr="00D102F5">
        <w:tc>
          <w:tcPr>
            <w:tcW w:w="1418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1.1.</w:t>
            </w:r>
          </w:p>
        </w:tc>
        <w:tc>
          <w:tcPr>
            <w:tcW w:w="5953" w:type="dxa"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 возмещение затрат юридическим лицам (за исключением государственных учреждений), предоставляющих населению услуги бани по тарифам не обеспечивающим возмещение 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держек в рамках муниципальной программы «Создание условий для обеспечения кач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ственными услугами ЖКХ и благоустройство территории муниципального образования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области»»</w:t>
            </w:r>
          </w:p>
        </w:tc>
        <w:tc>
          <w:tcPr>
            <w:tcW w:w="2551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100 000,00</w:t>
            </w:r>
          </w:p>
        </w:tc>
      </w:tr>
    </w:tbl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  <w:r w:rsidRPr="006A30E2">
        <w:rPr>
          <w:rFonts w:ascii="Times New Roman" w:hAnsi="Times New Roman" w:cs="Times New Roman"/>
          <w:sz w:val="14"/>
          <w:szCs w:val="14"/>
        </w:rPr>
        <w:lastRenderedPageBreak/>
        <w:t xml:space="preserve">      </w:t>
      </w:r>
    </w:p>
    <w:p w:rsidR="00D102F5" w:rsidRPr="006A30E2" w:rsidRDefault="00D102F5" w:rsidP="00D102F5">
      <w:pPr>
        <w:ind w:left="5670"/>
        <w:rPr>
          <w:rFonts w:ascii="Times New Roman" w:hAnsi="Times New Roman" w:cs="Times New Roman"/>
          <w:sz w:val="14"/>
          <w:szCs w:val="14"/>
        </w:rPr>
      </w:pPr>
      <w:r w:rsidRPr="006A30E2">
        <w:rPr>
          <w:rFonts w:ascii="Times New Roman" w:hAnsi="Times New Roman" w:cs="Times New Roman"/>
          <w:sz w:val="14"/>
          <w:szCs w:val="14"/>
        </w:rPr>
        <w:t>Приложение  19</w:t>
      </w:r>
    </w:p>
    <w:p w:rsidR="00D102F5" w:rsidRPr="006A30E2" w:rsidRDefault="00D102F5" w:rsidP="00D102F5">
      <w:pPr>
        <w:ind w:left="5387"/>
        <w:rPr>
          <w:rFonts w:ascii="Times New Roman" w:hAnsi="Times New Roman" w:cs="Times New Roman"/>
          <w:b/>
          <w:sz w:val="14"/>
          <w:szCs w:val="14"/>
        </w:rPr>
      </w:pPr>
      <w:r w:rsidRPr="006A30E2">
        <w:rPr>
          <w:rFonts w:ascii="Times New Roman" w:hAnsi="Times New Roman" w:cs="Times New Roman"/>
          <w:sz w:val="14"/>
          <w:szCs w:val="14"/>
        </w:rPr>
        <w:t xml:space="preserve">к решению Совета депутатов </w:t>
      </w:r>
      <w:proofErr w:type="spellStart"/>
      <w:r w:rsidRPr="006A30E2">
        <w:rPr>
          <w:rFonts w:ascii="Times New Roman" w:hAnsi="Times New Roman" w:cs="Times New Roman"/>
          <w:sz w:val="14"/>
          <w:szCs w:val="14"/>
        </w:rPr>
        <w:t>Барсуко</w:t>
      </w:r>
      <w:r w:rsidRPr="006A30E2">
        <w:rPr>
          <w:rFonts w:ascii="Times New Roman" w:hAnsi="Times New Roman" w:cs="Times New Roman"/>
          <w:sz w:val="14"/>
          <w:szCs w:val="14"/>
        </w:rPr>
        <w:t>в</w:t>
      </w:r>
      <w:r w:rsidRPr="006A30E2">
        <w:rPr>
          <w:rFonts w:ascii="Times New Roman" w:hAnsi="Times New Roman" w:cs="Times New Roman"/>
          <w:sz w:val="14"/>
          <w:szCs w:val="14"/>
        </w:rPr>
        <w:t>ского</w:t>
      </w:r>
      <w:proofErr w:type="spellEnd"/>
      <w:r w:rsidRPr="006A30E2">
        <w:rPr>
          <w:rFonts w:ascii="Times New Roman" w:hAnsi="Times New Roman" w:cs="Times New Roman"/>
          <w:sz w:val="14"/>
          <w:szCs w:val="14"/>
        </w:rPr>
        <w:t xml:space="preserve"> сельского поселения </w:t>
      </w:r>
      <w:proofErr w:type="spellStart"/>
      <w:r w:rsidRPr="006A30E2">
        <w:rPr>
          <w:rFonts w:ascii="Times New Roman" w:hAnsi="Times New Roman" w:cs="Times New Roman"/>
          <w:sz w:val="14"/>
          <w:szCs w:val="14"/>
        </w:rPr>
        <w:t>Монасты</w:t>
      </w:r>
      <w:r w:rsidRPr="006A30E2">
        <w:rPr>
          <w:rFonts w:ascii="Times New Roman" w:hAnsi="Times New Roman" w:cs="Times New Roman"/>
          <w:sz w:val="14"/>
          <w:szCs w:val="14"/>
        </w:rPr>
        <w:t>р</w:t>
      </w:r>
      <w:r w:rsidRPr="006A30E2">
        <w:rPr>
          <w:rFonts w:ascii="Times New Roman" w:hAnsi="Times New Roman" w:cs="Times New Roman"/>
          <w:sz w:val="14"/>
          <w:szCs w:val="14"/>
        </w:rPr>
        <w:t>щинского</w:t>
      </w:r>
      <w:proofErr w:type="spellEnd"/>
      <w:r w:rsidRPr="006A30E2">
        <w:rPr>
          <w:rFonts w:ascii="Times New Roman" w:hAnsi="Times New Roman" w:cs="Times New Roman"/>
          <w:sz w:val="14"/>
          <w:szCs w:val="14"/>
        </w:rPr>
        <w:t xml:space="preserve"> района Смоленской области «О бюджете </w:t>
      </w:r>
      <w:proofErr w:type="spellStart"/>
      <w:r w:rsidRPr="006A30E2">
        <w:rPr>
          <w:rFonts w:ascii="Times New Roman" w:hAnsi="Times New Roman" w:cs="Times New Roman"/>
          <w:sz w:val="14"/>
          <w:szCs w:val="14"/>
        </w:rPr>
        <w:t>Барсуковского</w:t>
      </w:r>
      <w:proofErr w:type="spellEnd"/>
      <w:r w:rsidRPr="006A30E2">
        <w:rPr>
          <w:rFonts w:ascii="Times New Roman" w:hAnsi="Times New Roman" w:cs="Times New Roman"/>
          <w:sz w:val="14"/>
          <w:szCs w:val="14"/>
        </w:rPr>
        <w:t xml:space="preserve"> сельского поселения </w:t>
      </w:r>
      <w:proofErr w:type="spellStart"/>
      <w:r w:rsidRPr="006A30E2">
        <w:rPr>
          <w:rFonts w:ascii="Times New Roman" w:hAnsi="Times New Roman" w:cs="Times New Roman"/>
          <w:sz w:val="14"/>
          <w:szCs w:val="14"/>
        </w:rPr>
        <w:t>Монастырщинского</w:t>
      </w:r>
      <w:proofErr w:type="spellEnd"/>
      <w:r w:rsidRPr="006A30E2">
        <w:rPr>
          <w:rFonts w:ascii="Times New Roman" w:hAnsi="Times New Roman" w:cs="Times New Roman"/>
          <w:sz w:val="14"/>
          <w:szCs w:val="14"/>
        </w:rPr>
        <w:t xml:space="preserve"> района Смоленской области на 2022 год и пл</w:t>
      </w:r>
      <w:r w:rsidRPr="006A30E2">
        <w:rPr>
          <w:rFonts w:ascii="Times New Roman" w:hAnsi="Times New Roman" w:cs="Times New Roman"/>
          <w:sz w:val="14"/>
          <w:szCs w:val="14"/>
        </w:rPr>
        <w:t>а</w:t>
      </w:r>
      <w:r w:rsidRPr="006A30E2">
        <w:rPr>
          <w:rFonts w:ascii="Times New Roman" w:hAnsi="Times New Roman" w:cs="Times New Roman"/>
          <w:sz w:val="14"/>
          <w:szCs w:val="14"/>
        </w:rPr>
        <w:t>новый период 2023 и 2024 годов»</w:t>
      </w:r>
    </w:p>
    <w:p w:rsidR="00D102F5" w:rsidRPr="006A30E2" w:rsidRDefault="00D102F5" w:rsidP="00D102F5">
      <w:pPr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30E2">
        <w:rPr>
          <w:rFonts w:ascii="Times New Roman" w:hAnsi="Times New Roman" w:cs="Times New Roman"/>
          <w:b/>
          <w:sz w:val="14"/>
          <w:szCs w:val="14"/>
        </w:rPr>
        <w:t>ЦЕЛИ</w:t>
      </w: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30E2">
        <w:rPr>
          <w:rFonts w:ascii="Times New Roman" w:hAnsi="Times New Roman" w:cs="Times New Roman"/>
          <w:b/>
          <w:sz w:val="14"/>
          <w:szCs w:val="14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 на план</w:t>
      </w:r>
      <w:r w:rsidRPr="006A30E2">
        <w:rPr>
          <w:rFonts w:ascii="Times New Roman" w:hAnsi="Times New Roman" w:cs="Times New Roman"/>
          <w:b/>
          <w:sz w:val="14"/>
          <w:szCs w:val="14"/>
        </w:rPr>
        <w:t>о</w:t>
      </w:r>
      <w:r w:rsidRPr="006A30E2">
        <w:rPr>
          <w:rFonts w:ascii="Times New Roman" w:hAnsi="Times New Roman" w:cs="Times New Roman"/>
          <w:b/>
          <w:sz w:val="14"/>
          <w:szCs w:val="14"/>
        </w:rPr>
        <w:t>вый период 2023 и 2024 годов</w:t>
      </w: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sz w:val="14"/>
          <w:szCs w:val="14"/>
        </w:rPr>
      </w:pPr>
      <w:r w:rsidRPr="006A30E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1559"/>
        <w:gridCol w:w="1560"/>
      </w:tblGrid>
      <w:tr w:rsidR="00D102F5" w:rsidRPr="006A30E2" w:rsidTr="00D102F5">
        <w:trPr>
          <w:trHeight w:val="1250"/>
        </w:trPr>
        <w:tc>
          <w:tcPr>
            <w:tcW w:w="1134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5670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субсидии</w:t>
            </w:r>
          </w:p>
        </w:tc>
        <w:tc>
          <w:tcPr>
            <w:tcW w:w="1559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Сумма </w:t>
            </w:r>
          </w:p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2023</w:t>
            </w:r>
          </w:p>
          <w:p w:rsidR="00D102F5" w:rsidRPr="006A30E2" w:rsidRDefault="00D102F5" w:rsidP="00D102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Сумма </w:t>
            </w:r>
          </w:p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2024</w:t>
            </w:r>
          </w:p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102F5" w:rsidRPr="006A30E2" w:rsidTr="00D102F5">
        <w:tc>
          <w:tcPr>
            <w:tcW w:w="1134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5670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559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   4.</w:t>
            </w:r>
          </w:p>
        </w:tc>
      </w:tr>
      <w:tr w:rsidR="00D102F5" w:rsidRPr="006A30E2" w:rsidTr="00D102F5">
        <w:trPr>
          <w:trHeight w:val="1174"/>
        </w:trPr>
        <w:tc>
          <w:tcPr>
            <w:tcW w:w="1134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Субсидии юридическим лицам (за исключением госуда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ственных (муниципальных) учреждений), индивидуальным предпринимателям, физическим лицам – производ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телям товаров, работ, услуг:</w:t>
            </w:r>
            <w:proofErr w:type="gramEnd"/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102F5" w:rsidRPr="006A30E2" w:rsidTr="00D102F5">
        <w:tc>
          <w:tcPr>
            <w:tcW w:w="1134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1.1.</w:t>
            </w:r>
          </w:p>
        </w:tc>
        <w:tc>
          <w:tcPr>
            <w:tcW w:w="5670" w:type="dxa"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на возмещение затрат юридическим лицам (за исключением государственных учрежд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ний), предоставляющих населению услуги бани по тарифам не обеспечивающим во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мещение издержек в рамках муниципальной программы «Создание условий для обеспечения качественными услугами ЖКХ и бл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гоустройство территории муниципального образования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Барсуковского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Монастырщинского</w:t>
            </w:r>
            <w:proofErr w:type="spellEnd"/>
            <w:r w:rsidRPr="006A30E2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ской области»»</w:t>
            </w:r>
          </w:p>
        </w:tc>
        <w:tc>
          <w:tcPr>
            <w:tcW w:w="1559" w:type="dxa"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100 000,00</w:t>
            </w:r>
          </w:p>
        </w:tc>
        <w:tc>
          <w:tcPr>
            <w:tcW w:w="1560" w:type="dxa"/>
            <w:shd w:val="clear" w:color="auto" w:fill="auto"/>
          </w:tcPr>
          <w:p w:rsidR="00D102F5" w:rsidRPr="006A30E2" w:rsidRDefault="00D102F5" w:rsidP="00D10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  <w:r w:rsidRPr="006A30E2">
        <w:rPr>
          <w:rFonts w:ascii="Times New Roman" w:hAnsi="Times New Roman" w:cs="Times New Roman"/>
          <w:sz w:val="14"/>
          <w:szCs w:val="14"/>
        </w:rPr>
        <w:t xml:space="preserve">      </w:t>
      </w:r>
    </w:p>
    <w:p w:rsidR="00D102F5" w:rsidRPr="006A30E2" w:rsidRDefault="00D102F5" w:rsidP="00D102F5">
      <w:pPr>
        <w:ind w:left="5670"/>
        <w:rPr>
          <w:rFonts w:ascii="Times New Roman" w:hAnsi="Times New Roman" w:cs="Times New Roman"/>
          <w:sz w:val="14"/>
          <w:szCs w:val="14"/>
        </w:rPr>
      </w:pPr>
      <w:r w:rsidRPr="006A30E2">
        <w:rPr>
          <w:rFonts w:ascii="Times New Roman" w:hAnsi="Times New Roman" w:cs="Times New Roman"/>
          <w:sz w:val="14"/>
          <w:szCs w:val="14"/>
        </w:rPr>
        <w:t>Приложение 20</w:t>
      </w:r>
    </w:p>
    <w:p w:rsidR="00D102F5" w:rsidRPr="006A30E2" w:rsidRDefault="00D102F5" w:rsidP="00D102F5">
      <w:pPr>
        <w:ind w:left="5670"/>
        <w:rPr>
          <w:rFonts w:ascii="Times New Roman" w:hAnsi="Times New Roman" w:cs="Times New Roman"/>
          <w:sz w:val="14"/>
          <w:szCs w:val="14"/>
        </w:rPr>
      </w:pPr>
      <w:r w:rsidRPr="006A30E2">
        <w:rPr>
          <w:rFonts w:ascii="Times New Roman" w:hAnsi="Times New Roman" w:cs="Times New Roman"/>
          <w:sz w:val="14"/>
          <w:szCs w:val="14"/>
        </w:rPr>
        <w:t xml:space="preserve">к решению Совета депутатов </w:t>
      </w:r>
      <w:proofErr w:type="spellStart"/>
      <w:r w:rsidRPr="006A30E2">
        <w:rPr>
          <w:rFonts w:ascii="Times New Roman" w:hAnsi="Times New Roman" w:cs="Times New Roman"/>
          <w:sz w:val="14"/>
          <w:szCs w:val="14"/>
        </w:rPr>
        <w:t>Барс</w:t>
      </w:r>
      <w:r w:rsidRPr="006A30E2">
        <w:rPr>
          <w:rFonts w:ascii="Times New Roman" w:hAnsi="Times New Roman" w:cs="Times New Roman"/>
          <w:sz w:val="14"/>
          <w:szCs w:val="14"/>
        </w:rPr>
        <w:t>у</w:t>
      </w:r>
      <w:r w:rsidRPr="006A30E2">
        <w:rPr>
          <w:rFonts w:ascii="Times New Roman" w:hAnsi="Times New Roman" w:cs="Times New Roman"/>
          <w:sz w:val="14"/>
          <w:szCs w:val="14"/>
        </w:rPr>
        <w:t>ковского</w:t>
      </w:r>
      <w:proofErr w:type="spellEnd"/>
      <w:r w:rsidRPr="006A30E2">
        <w:rPr>
          <w:rFonts w:ascii="Times New Roman" w:hAnsi="Times New Roman" w:cs="Times New Roman"/>
          <w:sz w:val="14"/>
          <w:szCs w:val="14"/>
        </w:rPr>
        <w:t xml:space="preserve"> сельского поселения </w:t>
      </w:r>
      <w:proofErr w:type="spellStart"/>
      <w:r w:rsidRPr="006A30E2">
        <w:rPr>
          <w:rFonts w:ascii="Times New Roman" w:hAnsi="Times New Roman" w:cs="Times New Roman"/>
          <w:sz w:val="14"/>
          <w:szCs w:val="14"/>
        </w:rPr>
        <w:t>Мон</w:t>
      </w:r>
      <w:r w:rsidRPr="006A30E2">
        <w:rPr>
          <w:rFonts w:ascii="Times New Roman" w:hAnsi="Times New Roman" w:cs="Times New Roman"/>
          <w:sz w:val="14"/>
          <w:szCs w:val="14"/>
        </w:rPr>
        <w:t>а</w:t>
      </w:r>
      <w:r w:rsidRPr="006A30E2">
        <w:rPr>
          <w:rFonts w:ascii="Times New Roman" w:hAnsi="Times New Roman" w:cs="Times New Roman"/>
          <w:sz w:val="14"/>
          <w:szCs w:val="14"/>
        </w:rPr>
        <w:t>стырщинского</w:t>
      </w:r>
      <w:proofErr w:type="spellEnd"/>
      <w:r w:rsidRPr="006A30E2">
        <w:rPr>
          <w:rFonts w:ascii="Times New Roman" w:hAnsi="Times New Roman" w:cs="Times New Roman"/>
          <w:sz w:val="14"/>
          <w:szCs w:val="14"/>
        </w:rPr>
        <w:t xml:space="preserve"> района Смоленской области «О бюджете </w:t>
      </w:r>
      <w:proofErr w:type="spellStart"/>
      <w:r w:rsidRPr="006A30E2">
        <w:rPr>
          <w:rFonts w:ascii="Times New Roman" w:hAnsi="Times New Roman" w:cs="Times New Roman"/>
          <w:sz w:val="14"/>
          <w:szCs w:val="14"/>
        </w:rPr>
        <w:t>Барсуковского</w:t>
      </w:r>
      <w:proofErr w:type="spellEnd"/>
      <w:r w:rsidRPr="006A30E2">
        <w:rPr>
          <w:rFonts w:ascii="Times New Roman" w:hAnsi="Times New Roman" w:cs="Times New Roman"/>
          <w:sz w:val="14"/>
          <w:szCs w:val="14"/>
        </w:rPr>
        <w:t xml:space="preserve"> сельского поселения </w:t>
      </w:r>
      <w:proofErr w:type="spellStart"/>
      <w:r w:rsidRPr="006A30E2">
        <w:rPr>
          <w:rFonts w:ascii="Times New Roman" w:hAnsi="Times New Roman" w:cs="Times New Roman"/>
          <w:sz w:val="14"/>
          <w:szCs w:val="14"/>
        </w:rPr>
        <w:t>Монастырщи</w:t>
      </w:r>
      <w:r w:rsidRPr="006A30E2">
        <w:rPr>
          <w:rFonts w:ascii="Times New Roman" w:hAnsi="Times New Roman" w:cs="Times New Roman"/>
          <w:sz w:val="14"/>
          <w:szCs w:val="14"/>
        </w:rPr>
        <w:t>н</w:t>
      </w:r>
      <w:r w:rsidRPr="006A30E2">
        <w:rPr>
          <w:rFonts w:ascii="Times New Roman" w:hAnsi="Times New Roman" w:cs="Times New Roman"/>
          <w:sz w:val="14"/>
          <w:szCs w:val="14"/>
        </w:rPr>
        <w:t>ского</w:t>
      </w:r>
      <w:proofErr w:type="spellEnd"/>
      <w:r w:rsidRPr="006A30E2">
        <w:rPr>
          <w:rFonts w:ascii="Times New Roman" w:hAnsi="Times New Roman" w:cs="Times New Roman"/>
          <w:sz w:val="14"/>
          <w:szCs w:val="14"/>
        </w:rPr>
        <w:t xml:space="preserve"> района Смоленской области на 2022 год и на плановый период 2023 и 2024 годов» </w:t>
      </w:r>
    </w:p>
    <w:p w:rsidR="00D102F5" w:rsidRPr="006A30E2" w:rsidRDefault="00D102F5" w:rsidP="00D102F5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30E2">
        <w:rPr>
          <w:rFonts w:ascii="Times New Roman" w:hAnsi="Times New Roman" w:cs="Times New Roman"/>
          <w:b/>
          <w:sz w:val="14"/>
          <w:szCs w:val="14"/>
        </w:rPr>
        <w:t>Программа муниципальных внутренних заимствований</w:t>
      </w: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b/>
          <w:sz w:val="14"/>
          <w:szCs w:val="14"/>
        </w:rPr>
      </w:pPr>
      <w:proofErr w:type="spellStart"/>
      <w:r w:rsidRPr="006A30E2">
        <w:rPr>
          <w:rFonts w:ascii="Times New Roman" w:hAnsi="Times New Roman" w:cs="Times New Roman"/>
          <w:b/>
          <w:sz w:val="14"/>
          <w:szCs w:val="14"/>
        </w:rPr>
        <w:t>Барсуковского</w:t>
      </w:r>
      <w:proofErr w:type="spellEnd"/>
      <w:r w:rsidRPr="006A30E2">
        <w:rPr>
          <w:rFonts w:ascii="Times New Roman" w:hAnsi="Times New Roman" w:cs="Times New Roman"/>
          <w:b/>
          <w:sz w:val="14"/>
          <w:szCs w:val="14"/>
        </w:rPr>
        <w:t xml:space="preserve"> сельского поселения </w:t>
      </w:r>
      <w:proofErr w:type="spellStart"/>
      <w:r w:rsidRPr="006A30E2">
        <w:rPr>
          <w:rFonts w:ascii="Times New Roman" w:hAnsi="Times New Roman" w:cs="Times New Roman"/>
          <w:b/>
          <w:sz w:val="14"/>
          <w:szCs w:val="14"/>
        </w:rPr>
        <w:t>Монастырщинского</w:t>
      </w:r>
      <w:proofErr w:type="spellEnd"/>
      <w:r w:rsidRPr="006A30E2">
        <w:rPr>
          <w:rFonts w:ascii="Times New Roman" w:hAnsi="Times New Roman" w:cs="Times New Roman"/>
          <w:b/>
          <w:sz w:val="14"/>
          <w:szCs w:val="14"/>
        </w:rPr>
        <w:t xml:space="preserve"> района</w:t>
      </w: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30E2">
        <w:rPr>
          <w:rFonts w:ascii="Times New Roman" w:hAnsi="Times New Roman" w:cs="Times New Roman"/>
          <w:b/>
          <w:sz w:val="14"/>
          <w:szCs w:val="14"/>
        </w:rPr>
        <w:t>Смоленской области на 2022 год</w:t>
      </w: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sz w:val="14"/>
          <w:szCs w:val="14"/>
        </w:rPr>
      </w:pPr>
      <w:r w:rsidRPr="006A30E2">
        <w:rPr>
          <w:rFonts w:ascii="Times New Roman" w:hAnsi="Times New Roman" w:cs="Times New Roman"/>
          <w:sz w:val="14"/>
          <w:szCs w:val="14"/>
        </w:rPr>
        <w:tab/>
      </w:r>
      <w:r w:rsidRPr="006A30E2">
        <w:rPr>
          <w:rFonts w:ascii="Times New Roman" w:hAnsi="Times New Roman" w:cs="Times New Roman"/>
          <w:sz w:val="14"/>
          <w:szCs w:val="14"/>
        </w:rPr>
        <w:tab/>
      </w:r>
      <w:r w:rsidRPr="006A30E2">
        <w:rPr>
          <w:rFonts w:ascii="Times New Roman" w:hAnsi="Times New Roman" w:cs="Times New Roman"/>
          <w:sz w:val="14"/>
          <w:szCs w:val="14"/>
        </w:rPr>
        <w:tab/>
      </w:r>
      <w:r w:rsidRPr="006A30E2">
        <w:rPr>
          <w:rFonts w:ascii="Times New Roman" w:hAnsi="Times New Roman" w:cs="Times New Roman"/>
          <w:sz w:val="14"/>
          <w:szCs w:val="14"/>
        </w:rPr>
        <w:tab/>
      </w:r>
      <w:r w:rsidRPr="006A30E2">
        <w:rPr>
          <w:rFonts w:ascii="Times New Roman" w:hAnsi="Times New Roman" w:cs="Times New Roman"/>
          <w:sz w:val="14"/>
          <w:szCs w:val="14"/>
        </w:rPr>
        <w:tab/>
      </w:r>
      <w:r w:rsidRPr="006A30E2">
        <w:rPr>
          <w:rFonts w:ascii="Times New Roman" w:hAnsi="Times New Roman" w:cs="Times New Roman"/>
          <w:sz w:val="14"/>
          <w:szCs w:val="14"/>
        </w:rPr>
        <w:tab/>
      </w: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center"/>
        <w:rPr>
          <w:rFonts w:ascii="Times New Roman" w:hAnsi="Times New Roman" w:cs="Times New Roman"/>
          <w:sz w:val="14"/>
          <w:szCs w:val="14"/>
        </w:rPr>
      </w:pPr>
      <w:r w:rsidRPr="006A30E2">
        <w:rPr>
          <w:rFonts w:ascii="Times New Roman" w:hAnsi="Times New Roman" w:cs="Times New Roman"/>
          <w:sz w:val="14"/>
          <w:szCs w:val="14"/>
        </w:rPr>
        <w:tab/>
      </w:r>
      <w:r w:rsidRPr="006A30E2">
        <w:rPr>
          <w:rFonts w:ascii="Times New Roman" w:hAnsi="Times New Roman" w:cs="Times New Roman"/>
          <w:sz w:val="14"/>
          <w:szCs w:val="14"/>
        </w:rPr>
        <w:tab/>
      </w:r>
      <w:r w:rsidRPr="006A30E2"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                                               (тыс. руб.)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11"/>
        <w:gridCol w:w="2081"/>
        <w:gridCol w:w="1977"/>
        <w:gridCol w:w="2419"/>
      </w:tblGrid>
      <w:tr w:rsidR="00D102F5" w:rsidRPr="006A30E2" w:rsidTr="00D102F5">
        <w:tc>
          <w:tcPr>
            <w:tcW w:w="568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2911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Вид заимствов</w:t>
            </w: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а</w:t>
            </w: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ния</w:t>
            </w:r>
          </w:p>
        </w:tc>
        <w:tc>
          <w:tcPr>
            <w:tcW w:w="2081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Объем привл</w:t>
            </w: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чения в 2022 году</w:t>
            </w:r>
          </w:p>
        </w:tc>
        <w:tc>
          <w:tcPr>
            <w:tcW w:w="1977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Предельные сроки погашения</w:t>
            </w:r>
          </w:p>
        </w:tc>
        <w:tc>
          <w:tcPr>
            <w:tcW w:w="2419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Объем погашения в 2022 г</w:t>
            </w: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ду</w:t>
            </w:r>
          </w:p>
        </w:tc>
      </w:tr>
      <w:tr w:rsidR="00D102F5" w:rsidRPr="006A30E2" w:rsidTr="00D102F5">
        <w:tc>
          <w:tcPr>
            <w:tcW w:w="568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11" w:type="dxa"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Бюджетные кредиты, получе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ные бюджетом поселения от облас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ного бюджета</w:t>
            </w:r>
          </w:p>
        </w:tc>
        <w:tc>
          <w:tcPr>
            <w:tcW w:w="2081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77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2419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D102F5" w:rsidRPr="006A30E2" w:rsidTr="00D102F5">
        <w:tc>
          <w:tcPr>
            <w:tcW w:w="568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11" w:type="dxa"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Кредиты, полученные бюджетом поселения от кредитных орган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заций</w:t>
            </w:r>
          </w:p>
        </w:tc>
        <w:tc>
          <w:tcPr>
            <w:tcW w:w="2081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77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19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D102F5" w:rsidRPr="006A30E2" w:rsidTr="00D102F5">
        <w:tc>
          <w:tcPr>
            <w:tcW w:w="568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11" w:type="dxa"/>
          </w:tcPr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102F5" w:rsidRPr="006A30E2" w:rsidRDefault="00D102F5" w:rsidP="00D102F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2081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1977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9" w:type="dxa"/>
          </w:tcPr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102F5" w:rsidRPr="006A30E2" w:rsidRDefault="00D102F5" w:rsidP="00D102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30E2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</w:tr>
    </w:tbl>
    <w:p w:rsidR="00D102F5" w:rsidRPr="006A30E2" w:rsidRDefault="00D102F5" w:rsidP="00D102F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102F5" w:rsidRPr="006A30E2" w:rsidRDefault="00D102F5" w:rsidP="00D102F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102F5" w:rsidRPr="00D102F5" w:rsidRDefault="00D102F5" w:rsidP="00D102F5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D102F5" w:rsidRPr="00D102F5" w:rsidRDefault="00D102F5" w:rsidP="00D102F5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D102F5" w:rsidRPr="00D102F5" w:rsidRDefault="00D102F5" w:rsidP="00D102F5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D102F5" w:rsidRPr="00D102F5" w:rsidRDefault="00D102F5" w:rsidP="00D102F5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D102F5" w:rsidRPr="00D102F5" w:rsidRDefault="00D102F5" w:rsidP="00D102F5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D102F5" w:rsidRPr="00D102F5" w:rsidRDefault="00D102F5" w:rsidP="00D102F5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102F5" w:rsidRPr="00D102F5" w:rsidRDefault="00D102F5" w:rsidP="00D102F5">
      <w:pPr>
        <w:pStyle w:val="ConsPlusTitle"/>
        <w:widowControl/>
        <w:jc w:val="both"/>
        <w:rPr>
          <w:b w:val="0"/>
          <w:sz w:val="20"/>
          <w:szCs w:val="20"/>
        </w:rPr>
      </w:pPr>
      <w:r w:rsidRPr="00D102F5">
        <w:rPr>
          <w:b w:val="0"/>
          <w:sz w:val="20"/>
          <w:szCs w:val="20"/>
        </w:rPr>
        <w:t>от 28 декабря 2021 года              № 36</w:t>
      </w:r>
    </w:p>
    <w:p w:rsidR="00D102F5" w:rsidRPr="00D102F5" w:rsidRDefault="00D102F5" w:rsidP="00D102F5">
      <w:pPr>
        <w:pStyle w:val="ConsPlusTitle"/>
        <w:widowControl/>
        <w:jc w:val="both"/>
        <w:rPr>
          <w:sz w:val="20"/>
          <w:szCs w:val="20"/>
        </w:rPr>
      </w:pPr>
    </w:p>
    <w:p w:rsidR="00D102F5" w:rsidRPr="00D102F5" w:rsidRDefault="00D102F5" w:rsidP="00D102F5">
      <w:pPr>
        <w:pStyle w:val="ConsPlusTitle"/>
        <w:widowControl/>
        <w:ind w:right="5669"/>
        <w:jc w:val="both"/>
        <w:rPr>
          <w:b w:val="0"/>
          <w:sz w:val="20"/>
          <w:szCs w:val="20"/>
        </w:rPr>
      </w:pPr>
      <w:r w:rsidRPr="00D102F5">
        <w:rPr>
          <w:b w:val="0"/>
          <w:sz w:val="20"/>
          <w:szCs w:val="20"/>
        </w:rPr>
        <w:t xml:space="preserve">О внесении изменения в решение Совета депутатов </w:t>
      </w:r>
      <w:proofErr w:type="spellStart"/>
      <w:r w:rsidRPr="00D102F5">
        <w:rPr>
          <w:b w:val="0"/>
          <w:sz w:val="20"/>
          <w:szCs w:val="20"/>
        </w:rPr>
        <w:t>Барсуковского</w:t>
      </w:r>
      <w:proofErr w:type="spellEnd"/>
      <w:r w:rsidRPr="00D102F5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102F5">
        <w:rPr>
          <w:b w:val="0"/>
          <w:sz w:val="20"/>
          <w:szCs w:val="20"/>
        </w:rPr>
        <w:t>Монастырщинского</w:t>
      </w:r>
      <w:proofErr w:type="spellEnd"/>
      <w:r w:rsidRPr="00D102F5">
        <w:rPr>
          <w:b w:val="0"/>
          <w:sz w:val="20"/>
          <w:szCs w:val="20"/>
        </w:rPr>
        <w:t xml:space="preserve"> района Смоленской области от 09.11.2018 № 24 «О налоге на имущество физических лиц на территории </w:t>
      </w:r>
      <w:proofErr w:type="spellStart"/>
      <w:r w:rsidRPr="00D102F5">
        <w:rPr>
          <w:b w:val="0"/>
          <w:sz w:val="20"/>
          <w:szCs w:val="20"/>
        </w:rPr>
        <w:t>Барсуковского</w:t>
      </w:r>
      <w:proofErr w:type="spellEnd"/>
      <w:r w:rsidRPr="00D102F5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102F5">
        <w:rPr>
          <w:b w:val="0"/>
          <w:sz w:val="20"/>
          <w:szCs w:val="20"/>
        </w:rPr>
        <w:t>Монастырщинского</w:t>
      </w:r>
      <w:proofErr w:type="spellEnd"/>
      <w:r w:rsidRPr="00D102F5">
        <w:rPr>
          <w:b w:val="0"/>
          <w:sz w:val="20"/>
          <w:szCs w:val="20"/>
        </w:rPr>
        <w:t xml:space="preserve"> района Смоленской области»</w:t>
      </w:r>
    </w:p>
    <w:p w:rsidR="00D102F5" w:rsidRPr="00D102F5" w:rsidRDefault="00D102F5" w:rsidP="00D102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В соответствии с областным законом от 27 ноября 2003 года N 83-з «О налоге на имущество организаций»,  </w:t>
      </w:r>
      <w:r w:rsidRPr="00D102F5">
        <w:rPr>
          <w:rFonts w:ascii="Times New Roman" w:hAnsi="Times New Roman" w:cs="Times New Roman"/>
          <w:sz w:val="20"/>
          <w:szCs w:val="20"/>
          <w:lang w:eastAsia="zh-CN"/>
        </w:rPr>
        <w:t xml:space="preserve">Федеральным законом от 06.10.2003 №131-ФЗ «Об общих принципах организации местного самоуправления в </w:t>
      </w:r>
      <w:r w:rsidRPr="00D102F5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Российской Федерации», Уставом </w:t>
      </w:r>
      <w:proofErr w:type="spellStart"/>
      <w:r w:rsidRPr="00D102F5">
        <w:rPr>
          <w:rFonts w:ascii="Times New Roman" w:hAnsi="Times New Roman" w:cs="Times New Roman"/>
          <w:sz w:val="20"/>
          <w:szCs w:val="20"/>
          <w:lang w:eastAsia="zh-CN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  <w:lang w:eastAsia="zh-CN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области,</w:t>
      </w:r>
      <w:r w:rsidRPr="00D102F5">
        <w:rPr>
          <w:rFonts w:ascii="Times New Roman" w:hAnsi="Times New Roman" w:cs="Times New Roman"/>
          <w:sz w:val="20"/>
          <w:szCs w:val="20"/>
        </w:rPr>
        <w:t xml:space="preserve"> Совет депутатов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D102F5" w:rsidRPr="00D102F5" w:rsidRDefault="00D102F5" w:rsidP="00D102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D102F5" w:rsidRPr="00D102F5" w:rsidRDefault="00D102F5" w:rsidP="00D102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РЕШИЛ:</w:t>
      </w:r>
    </w:p>
    <w:p w:rsidR="00D102F5" w:rsidRPr="00D102F5" w:rsidRDefault="00D102F5" w:rsidP="00D102F5">
      <w:pPr>
        <w:pStyle w:val="ConsPlusNormal"/>
        <w:widowControl/>
        <w:ind w:firstLine="748"/>
        <w:jc w:val="both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1. Внести в решение Совета депутатов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09.11.2018 № 24 «О налоге на имущество физических лиц на территории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области» </w:t>
      </w:r>
      <w:r w:rsidRPr="00D102F5">
        <w:rPr>
          <w:rFonts w:ascii="Times New Roman" w:hAnsi="Times New Roman" w:cs="Times New Roman"/>
          <w:sz w:val="20"/>
          <w:szCs w:val="20"/>
          <w:lang w:eastAsia="zh-CN"/>
        </w:rPr>
        <w:t xml:space="preserve">(в редакции решений от 29.05.2019 №10, </w:t>
      </w:r>
      <w:r w:rsidRPr="00D102F5">
        <w:rPr>
          <w:rFonts w:ascii="Times New Roman" w:hAnsi="Times New Roman" w:cs="Times New Roman"/>
          <w:sz w:val="20"/>
          <w:szCs w:val="20"/>
        </w:rPr>
        <w:t>от  19.11. 2019  № 21</w:t>
      </w:r>
      <w:r w:rsidRPr="00D102F5">
        <w:rPr>
          <w:rFonts w:ascii="Times New Roman" w:hAnsi="Times New Roman" w:cs="Times New Roman"/>
          <w:sz w:val="20"/>
          <w:szCs w:val="20"/>
          <w:lang w:eastAsia="zh-CN"/>
        </w:rPr>
        <w:t xml:space="preserve">) следующие </w:t>
      </w:r>
      <w:r w:rsidRPr="00D102F5">
        <w:rPr>
          <w:rFonts w:ascii="Times New Roman" w:hAnsi="Times New Roman" w:cs="Times New Roman"/>
          <w:sz w:val="20"/>
          <w:szCs w:val="20"/>
        </w:rPr>
        <w:t xml:space="preserve">изменения: 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1) в пункте 1 слова  « с 1 января 2019 года» заменить словами « с 1 января 2022 года»;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2) подпункт 2 пункта 3 изложить в новой редакции: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>- налоговая ставка в отношении объектов недвижимого имущества, налоговая база в отношении которых определяется как кадастровая стоимость, за исключением объектов, указанных  в пункте 3 подпункта 4 настоящего решения, устанавливается в 2022 году в размере 1,2 процента, в 2023 году в размере 1,6 процента, в 2024 году и последующие годы в размере 2 процентов.</w:t>
      </w:r>
      <w:proofErr w:type="gramEnd"/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3) пункт 3 дополнить подпунктом 4 следующего содержания: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>- налоговая ставка в отношении объектов недвижимого имущества, налоговая база в отношении которых определяется как кадастровая стоимость,  площадь которых не превышает 50 квадратных метров, сведения о которых внесены в Единый государственный реестр недвижимости до 1 октября 2021 года включительно, устанавливается в 2022 году в размере 1 процента, в 2023 году в размере 1,2 процента, в 2024 году в размере 1,4 процента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>, в 2025 году в размере 1,6 процента, в 2026 году в размере 1,8 процента, в 2027 году  и последующие годы в размере 2 процентов.</w:t>
      </w:r>
    </w:p>
    <w:p w:rsidR="00D102F5" w:rsidRPr="00D102F5" w:rsidRDefault="00D102F5" w:rsidP="00D102F5">
      <w:pPr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2. Настоящее решение опубликовать в печатном средстве массовой информации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 и разместить на  официальном сайте Администрации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информационно-телекоммуникационной сети «Интернет».</w:t>
      </w:r>
    </w:p>
    <w:p w:rsidR="00D102F5" w:rsidRPr="00D102F5" w:rsidRDefault="00D102F5" w:rsidP="00D102F5">
      <w:pPr>
        <w:pStyle w:val="ConsPlusNormal"/>
        <w:jc w:val="both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pStyle w:val="ConsPlusNormal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>3. Настоящее решение вступает в силу со дня его официального опубликования и распространяет свое действие на правоотношения, возникшие с 1 января 2022 года.</w:t>
      </w:r>
    </w:p>
    <w:p w:rsidR="00D102F5" w:rsidRPr="00D102F5" w:rsidRDefault="00D102F5" w:rsidP="00D102F5">
      <w:pPr>
        <w:pStyle w:val="ConsPlusNormal"/>
        <w:jc w:val="both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102F5" w:rsidRPr="00D102F5" w:rsidRDefault="00D102F5" w:rsidP="00D102F5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D102F5" w:rsidRPr="00D102F5" w:rsidRDefault="00D102F5" w:rsidP="00D102F5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D102F5">
        <w:rPr>
          <w:rFonts w:ascii="Times New Roman" w:hAnsi="Times New Roman" w:cs="Times New Roman"/>
          <w:sz w:val="20"/>
          <w:szCs w:val="20"/>
          <w:lang w:eastAsia="ar-SA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D102F5" w:rsidRPr="00D102F5" w:rsidRDefault="00D102F5" w:rsidP="00D102F5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D102F5">
        <w:rPr>
          <w:rFonts w:ascii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  <w:lang w:eastAsia="ar-SA"/>
        </w:rPr>
        <w:t xml:space="preserve"> района</w:t>
      </w:r>
    </w:p>
    <w:p w:rsidR="00D102F5" w:rsidRPr="00D102F5" w:rsidRDefault="00D102F5" w:rsidP="00D102F5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102F5">
        <w:rPr>
          <w:rFonts w:ascii="Times New Roman" w:hAnsi="Times New Roman" w:cs="Times New Roman"/>
          <w:sz w:val="20"/>
          <w:szCs w:val="20"/>
          <w:lang w:eastAsia="ar-SA"/>
        </w:rPr>
        <w:t xml:space="preserve">Смоленской области                                                                                    </w:t>
      </w:r>
      <w:r w:rsidRPr="00D102F5">
        <w:rPr>
          <w:rFonts w:ascii="Times New Roman" w:hAnsi="Times New Roman" w:cs="Times New Roman"/>
          <w:b/>
          <w:sz w:val="20"/>
          <w:szCs w:val="20"/>
          <w:lang w:eastAsia="ar-SA"/>
        </w:rPr>
        <w:t>Т.В. Попкова</w:t>
      </w:r>
    </w:p>
    <w:p w:rsidR="00D102F5" w:rsidRPr="00D102F5" w:rsidRDefault="00D102F5" w:rsidP="00D102F5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D102F5" w:rsidRPr="00D102F5" w:rsidRDefault="00D102F5" w:rsidP="00D102F5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D102F5" w:rsidRPr="00D102F5" w:rsidRDefault="00D102F5" w:rsidP="00D10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Утверждено</w:t>
      </w:r>
    </w:p>
    <w:p w:rsidR="00D102F5" w:rsidRPr="00D102F5" w:rsidRDefault="00D102F5" w:rsidP="00197FC3">
      <w:pPr>
        <w:jc w:val="right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решением         Совета     депутатов</w:t>
      </w:r>
    </w:p>
    <w:p w:rsidR="00D102F5" w:rsidRPr="00D102F5" w:rsidRDefault="00D102F5" w:rsidP="00197FC3">
      <w:pPr>
        <w:jc w:val="right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102F5" w:rsidRPr="00D102F5" w:rsidRDefault="00D102F5" w:rsidP="00197FC3">
      <w:pPr>
        <w:jc w:val="right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             района</w:t>
      </w:r>
    </w:p>
    <w:p w:rsidR="00D102F5" w:rsidRPr="00D102F5" w:rsidRDefault="00D102F5" w:rsidP="00197FC3">
      <w:pPr>
        <w:jc w:val="right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Смоленской                         области</w:t>
      </w:r>
    </w:p>
    <w:p w:rsidR="00D102F5" w:rsidRPr="00D102F5" w:rsidRDefault="00D102F5" w:rsidP="00197FC3">
      <w:pPr>
        <w:jc w:val="right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от   9   ноября   2018  года  №   24</w:t>
      </w:r>
    </w:p>
    <w:p w:rsidR="00D102F5" w:rsidRPr="00D102F5" w:rsidRDefault="00D102F5" w:rsidP="00197FC3">
      <w:pPr>
        <w:jc w:val="right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(в редакции решений от 29.05.2019 №10, </w:t>
      </w:r>
      <w:proofErr w:type="gramEnd"/>
    </w:p>
    <w:p w:rsidR="00D102F5" w:rsidRPr="00D102F5" w:rsidRDefault="00D102F5" w:rsidP="00197FC3">
      <w:pPr>
        <w:jc w:val="right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от 19.11.2019 № 21, от 28.12.2021 №36) </w:t>
      </w:r>
    </w:p>
    <w:p w:rsidR="00D102F5" w:rsidRPr="00D102F5" w:rsidRDefault="00D102F5" w:rsidP="00D10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02F5" w:rsidRPr="00D102F5" w:rsidRDefault="00D102F5" w:rsidP="00D102F5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D102F5" w:rsidRPr="00D102F5" w:rsidRDefault="00D102F5" w:rsidP="00D102F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197FC3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>О налоге</w:t>
      </w:r>
    </w:p>
    <w:p w:rsidR="00D102F5" w:rsidRPr="00D102F5" w:rsidRDefault="00D102F5" w:rsidP="00197FC3">
      <w:pPr>
        <w:spacing w:after="12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F5">
        <w:rPr>
          <w:rFonts w:ascii="Times New Roman" w:hAnsi="Times New Roman" w:cs="Times New Roman"/>
          <w:b/>
          <w:sz w:val="20"/>
          <w:szCs w:val="20"/>
        </w:rPr>
        <w:t xml:space="preserve">на имущество физических лиц   на территории  </w:t>
      </w:r>
      <w:proofErr w:type="spellStart"/>
      <w:r w:rsidRPr="00D102F5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/>
          <w:sz w:val="20"/>
          <w:szCs w:val="20"/>
        </w:rPr>
        <w:t xml:space="preserve">  сельского поселения </w:t>
      </w:r>
      <w:proofErr w:type="spellStart"/>
      <w:r w:rsidRPr="00D102F5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D102F5" w:rsidRPr="00D102F5" w:rsidRDefault="00D102F5" w:rsidP="00D102F5">
      <w:pPr>
        <w:pStyle w:val="aff2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</w:p>
    <w:p w:rsidR="00D102F5" w:rsidRPr="00D102F5" w:rsidRDefault="00D102F5" w:rsidP="00D102F5">
      <w:pPr>
        <w:pStyle w:val="aff2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102F5">
        <w:rPr>
          <w:sz w:val="20"/>
          <w:szCs w:val="20"/>
        </w:rPr>
        <w:t xml:space="preserve">1. Установить и ввести в действие с 1 января 2022 года на территории </w:t>
      </w:r>
      <w:proofErr w:type="spellStart"/>
      <w:r w:rsidRPr="00D102F5">
        <w:rPr>
          <w:sz w:val="20"/>
          <w:szCs w:val="20"/>
        </w:rPr>
        <w:t>Барсуковского</w:t>
      </w:r>
      <w:proofErr w:type="spellEnd"/>
      <w:r w:rsidRPr="00D102F5">
        <w:rPr>
          <w:sz w:val="20"/>
          <w:szCs w:val="20"/>
        </w:rPr>
        <w:t xml:space="preserve"> сельского поселения </w:t>
      </w:r>
      <w:proofErr w:type="spellStart"/>
      <w:r w:rsidRPr="00D102F5">
        <w:rPr>
          <w:sz w:val="20"/>
          <w:szCs w:val="20"/>
        </w:rPr>
        <w:t>Монастырщинского</w:t>
      </w:r>
      <w:proofErr w:type="spellEnd"/>
      <w:r w:rsidRPr="00D102F5">
        <w:rPr>
          <w:sz w:val="20"/>
          <w:szCs w:val="20"/>
        </w:rPr>
        <w:t xml:space="preserve"> района Смоленской области налог на имущество физических лиц (далее – налог).</w:t>
      </w:r>
    </w:p>
    <w:p w:rsidR="00D102F5" w:rsidRPr="00D102F5" w:rsidRDefault="00D102F5" w:rsidP="00D102F5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02F5">
        <w:rPr>
          <w:rFonts w:ascii="Times New Roman" w:hAnsi="Times New Roman" w:cs="Times New Roman"/>
          <w:i/>
          <w:sz w:val="20"/>
          <w:szCs w:val="20"/>
        </w:rPr>
        <w:t xml:space="preserve">(пункт 1 в редакции решения Совета депутатов </w:t>
      </w:r>
      <w:proofErr w:type="spellStart"/>
      <w:r w:rsidRPr="00D102F5">
        <w:rPr>
          <w:rFonts w:ascii="Times New Roman" w:hAnsi="Times New Roman" w:cs="Times New Roman"/>
          <w:i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 </w:t>
      </w:r>
      <w:proofErr w:type="spellStart"/>
      <w:r w:rsidRPr="00D102F5">
        <w:rPr>
          <w:rFonts w:ascii="Times New Roman" w:hAnsi="Times New Roman" w:cs="Times New Roman"/>
          <w:i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i/>
          <w:sz w:val="20"/>
          <w:szCs w:val="20"/>
        </w:rPr>
        <w:t xml:space="preserve"> района Смоленской области от 28.12.2021 г. № 36)</w:t>
      </w:r>
    </w:p>
    <w:p w:rsidR="00D102F5" w:rsidRPr="00D102F5" w:rsidRDefault="00D102F5" w:rsidP="00D102F5">
      <w:pPr>
        <w:pStyle w:val="aff2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102F5">
        <w:rPr>
          <w:sz w:val="20"/>
          <w:szCs w:val="20"/>
        </w:rPr>
        <w:t xml:space="preserve">2.  </w:t>
      </w:r>
      <w:r w:rsidRPr="00D102F5">
        <w:rPr>
          <w:i/>
          <w:sz w:val="20"/>
          <w:szCs w:val="20"/>
        </w:rPr>
        <w:t xml:space="preserve">(пункт 2  исключен  решением  Совета  депутатов  </w:t>
      </w:r>
      <w:proofErr w:type="spellStart"/>
      <w:r w:rsidRPr="00D102F5">
        <w:rPr>
          <w:i/>
          <w:sz w:val="20"/>
          <w:szCs w:val="20"/>
        </w:rPr>
        <w:t>Барсуковского</w:t>
      </w:r>
      <w:proofErr w:type="spellEnd"/>
      <w:r w:rsidRPr="00D102F5">
        <w:rPr>
          <w:i/>
          <w:sz w:val="20"/>
          <w:szCs w:val="20"/>
        </w:rPr>
        <w:t xml:space="preserve">  сельского  поселения </w:t>
      </w:r>
      <w:proofErr w:type="spellStart"/>
      <w:r w:rsidRPr="00D102F5">
        <w:rPr>
          <w:i/>
          <w:sz w:val="20"/>
          <w:szCs w:val="20"/>
        </w:rPr>
        <w:t>Монастырщинского</w:t>
      </w:r>
      <w:proofErr w:type="spellEnd"/>
      <w:r w:rsidRPr="00D102F5">
        <w:rPr>
          <w:i/>
          <w:sz w:val="20"/>
          <w:szCs w:val="20"/>
        </w:rPr>
        <w:t xml:space="preserve">  района  Смоленской  области от 19.11.2019  № 21)</w:t>
      </w:r>
    </w:p>
    <w:p w:rsidR="00D102F5" w:rsidRPr="00D102F5" w:rsidRDefault="00D102F5" w:rsidP="00D102F5">
      <w:pPr>
        <w:pStyle w:val="aff2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D102F5">
        <w:rPr>
          <w:sz w:val="20"/>
          <w:szCs w:val="20"/>
        </w:rPr>
        <w:t xml:space="preserve">          3. Установить налоговые ставки по налогу в следующих размерах:</w:t>
      </w:r>
    </w:p>
    <w:p w:rsidR="00D102F5" w:rsidRPr="00D102F5" w:rsidRDefault="00D102F5" w:rsidP="00D10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1) 0,1  процента в отношении:</w:t>
      </w:r>
    </w:p>
    <w:p w:rsidR="00D102F5" w:rsidRPr="00D102F5" w:rsidRDefault="00D102F5" w:rsidP="00D10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 жилых домов, частей жилых домов, квартир, частей квартир, комнат;</w:t>
      </w:r>
    </w:p>
    <w:p w:rsidR="00D102F5" w:rsidRPr="00D102F5" w:rsidRDefault="00D102F5" w:rsidP="00D10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D102F5" w:rsidRPr="00D102F5" w:rsidRDefault="00D102F5" w:rsidP="00D10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lastRenderedPageBreak/>
        <w:t>-единых недвижимых комплексов, в состав которых входит хотя бы один жилой дом;</w:t>
      </w:r>
    </w:p>
    <w:p w:rsidR="00D102F5" w:rsidRPr="00D102F5" w:rsidRDefault="00D102F5" w:rsidP="00D10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-гаражей 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>-мест, в том числе расположенных в объектах налогообложения, указанных в подпункте 2 настоящего пункта;</w:t>
      </w:r>
    </w:p>
    <w:p w:rsidR="00D102F5" w:rsidRPr="00D102F5" w:rsidRDefault="00D102F5" w:rsidP="00D102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-хозяйственных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D102F5" w:rsidRPr="00D102F5" w:rsidRDefault="00D102F5" w:rsidP="00D102F5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D102F5">
        <w:rPr>
          <w:rFonts w:ascii="Times New Roman" w:hAnsi="Times New Roman"/>
          <w:i/>
        </w:rPr>
        <w:t xml:space="preserve">(абзац 5  подпункта 1) пункта  3 в редакции решения  Совета  депутатов  </w:t>
      </w:r>
      <w:proofErr w:type="spellStart"/>
      <w:r w:rsidRPr="00D102F5">
        <w:rPr>
          <w:rFonts w:ascii="Times New Roman" w:hAnsi="Times New Roman"/>
          <w:i/>
        </w:rPr>
        <w:t>Барсуковского</w:t>
      </w:r>
      <w:proofErr w:type="spellEnd"/>
      <w:r w:rsidRPr="00D102F5">
        <w:rPr>
          <w:rFonts w:ascii="Times New Roman" w:hAnsi="Times New Roman"/>
          <w:i/>
        </w:rPr>
        <w:t xml:space="preserve"> сельского  поселения </w:t>
      </w:r>
      <w:proofErr w:type="spellStart"/>
      <w:r w:rsidRPr="00D102F5">
        <w:rPr>
          <w:rFonts w:ascii="Times New Roman" w:hAnsi="Times New Roman"/>
          <w:i/>
        </w:rPr>
        <w:t>Монастырщинского</w:t>
      </w:r>
      <w:proofErr w:type="spellEnd"/>
      <w:r w:rsidRPr="00D102F5">
        <w:rPr>
          <w:rFonts w:ascii="Times New Roman" w:hAnsi="Times New Roman"/>
          <w:i/>
        </w:rPr>
        <w:t xml:space="preserve">  района  Смоленской  области от 19.11.2019  № 21)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02F5">
        <w:rPr>
          <w:rFonts w:ascii="Times New Roman" w:hAnsi="Times New Roman" w:cs="Times New Roman"/>
          <w:sz w:val="20"/>
          <w:szCs w:val="20"/>
        </w:rPr>
        <w:t>2) налоговая ставка в отношении объектов недвижимого имущества налоговая база в отношении которых определяется как кадастровая стоимость, за исключением объектов, указанных  в пункте 3 подпункта 4  настоящего решения устанавливается в 2022 году в размере 1,2 процента, в 2023 году в размере 1,6 процента, в 2024 году и последующие годы в размере 2 процентов.</w:t>
      </w:r>
      <w:proofErr w:type="gramEnd"/>
    </w:p>
    <w:p w:rsidR="00D102F5" w:rsidRPr="00D102F5" w:rsidRDefault="00D102F5" w:rsidP="00D102F5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i/>
          <w:sz w:val="20"/>
          <w:szCs w:val="20"/>
        </w:rPr>
        <w:t xml:space="preserve">(Подпункт 2 пункта 3 в редакции решения Совета депутатов </w:t>
      </w:r>
      <w:proofErr w:type="spellStart"/>
      <w:r w:rsidRPr="00D102F5">
        <w:rPr>
          <w:rFonts w:ascii="Times New Roman" w:hAnsi="Times New Roman" w:cs="Times New Roman"/>
          <w:i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 </w:t>
      </w:r>
      <w:proofErr w:type="spellStart"/>
      <w:r w:rsidRPr="00D102F5">
        <w:rPr>
          <w:rFonts w:ascii="Times New Roman" w:hAnsi="Times New Roman" w:cs="Times New Roman"/>
          <w:i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i/>
          <w:sz w:val="20"/>
          <w:szCs w:val="20"/>
        </w:rPr>
        <w:t xml:space="preserve"> района Смоленской области от 29.05.2019 г. № 10</w:t>
      </w:r>
      <w:proofErr w:type="gramEnd"/>
    </w:p>
    <w:p w:rsidR="00D102F5" w:rsidRPr="00D102F5" w:rsidRDefault="00D102F5" w:rsidP="00D102F5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02F5">
        <w:rPr>
          <w:rFonts w:ascii="Times New Roman" w:hAnsi="Times New Roman" w:cs="Times New Roman"/>
          <w:i/>
          <w:sz w:val="20"/>
          <w:szCs w:val="20"/>
        </w:rPr>
        <w:t xml:space="preserve">(Подпункт 2 пункта 3 в новой редакции решения Совета депутатов </w:t>
      </w:r>
      <w:proofErr w:type="spellStart"/>
      <w:r w:rsidRPr="00D102F5">
        <w:rPr>
          <w:rFonts w:ascii="Times New Roman" w:hAnsi="Times New Roman" w:cs="Times New Roman"/>
          <w:i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 </w:t>
      </w:r>
      <w:proofErr w:type="spellStart"/>
      <w:r w:rsidRPr="00D102F5">
        <w:rPr>
          <w:rFonts w:ascii="Times New Roman" w:hAnsi="Times New Roman" w:cs="Times New Roman"/>
          <w:i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i/>
          <w:sz w:val="20"/>
          <w:szCs w:val="20"/>
        </w:rPr>
        <w:t xml:space="preserve"> района Смоленской области от 28.12.2021 г. № 36)</w:t>
      </w:r>
    </w:p>
    <w:p w:rsidR="00D102F5" w:rsidRPr="00D102F5" w:rsidRDefault="00D102F5" w:rsidP="00D10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3) 0,5 процента в отношении прочих объектов налогообложения.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2F5">
        <w:rPr>
          <w:rFonts w:ascii="Times New Roman" w:hAnsi="Times New Roman" w:cs="Times New Roman"/>
          <w:sz w:val="20"/>
          <w:szCs w:val="20"/>
        </w:rPr>
        <w:t xml:space="preserve">4) - налоговая ставка в отношении объектов недвижимого имущества налоговая база в отношении которых определяется как кадастровая стоимость площадь которых не превышает 50 квадратных метров, сведения о которых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внесеныв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Единый государственный реестр недвижимости до 1 октября 2021 года включительно, устанавливается в 2022 году в размере 1 процента, в 2023 году в размере 1,2 процента, в 2024 году в размере 1,4 процента</w:t>
      </w:r>
      <w:proofErr w:type="gramEnd"/>
      <w:r w:rsidRPr="00D102F5">
        <w:rPr>
          <w:rFonts w:ascii="Times New Roman" w:hAnsi="Times New Roman" w:cs="Times New Roman"/>
          <w:sz w:val="20"/>
          <w:szCs w:val="20"/>
        </w:rPr>
        <w:t>, в 2025 году в размере 1,6 процента, в 2026 году в размере 1,8 процента, в 2027 году  и последующие годы в размере 2 процентов.</w:t>
      </w:r>
    </w:p>
    <w:p w:rsidR="00D102F5" w:rsidRPr="00D102F5" w:rsidRDefault="00D102F5" w:rsidP="00D102F5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02F5">
        <w:rPr>
          <w:rFonts w:ascii="Times New Roman" w:hAnsi="Times New Roman" w:cs="Times New Roman"/>
          <w:i/>
          <w:sz w:val="20"/>
          <w:szCs w:val="20"/>
        </w:rPr>
        <w:t xml:space="preserve">(Подпункт 4 пункта 3 введен на основании решения Совета депутатов </w:t>
      </w:r>
      <w:proofErr w:type="spellStart"/>
      <w:r w:rsidRPr="00D102F5">
        <w:rPr>
          <w:rFonts w:ascii="Times New Roman" w:hAnsi="Times New Roman" w:cs="Times New Roman"/>
          <w:i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 </w:t>
      </w:r>
      <w:proofErr w:type="spellStart"/>
      <w:r w:rsidRPr="00D102F5">
        <w:rPr>
          <w:rFonts w:ascii="Times New Roman" w:hAnsi="Times New Roman" w:cs="Times New Roman"/>
          <w:i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i/>
          <w:sz w:val="20"/>
          <w:szCs w:val="20"/>
        </w:rPr>
        <w:t xml:space="preserve"> района Смоленской области от 28.12.2021 г. № 36)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0"/>
      <w:bookmarkEnd w:id="14"/>
      <w:r w:rsidRPr="00D102F5">
        <w:rPr>
          <w:rFonts w:ascii="Times New Roman" w:hAnsi="Times New Roman" w:cs="Times New Roman"/>
          <w:sz w:val="20"/>
          <w:szCs w:val="20"/>
        </w:rPr>
        <w:t xml:space="preserve">4. Налоговые льготы, установленные статьей 407 Налогового кодекса Российской Федерации, действуют на территории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102F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полном объёме.</w:t>
      </w:r>
    </w:p>
    <w:p w:rsidR="00D102F5" w:rsidRPr="00D102F5" w:rsidRDefault="00D102F5" w:rsidP="00D10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D102F5" w:rsidRPr="00D102F5" w:rsidRDefault="00D102F5" w:rsidP="00D102F5">
      <w:pPr>
        <w:pStyle w:val="aff2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102F5">
        <w:rPr>
          <w:sz w:val="20"/>
          <w:szCs w:val="20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D102F5" w:rsidRPr="00D102F5" w:rsidRDefault="00D102F5" w:rsidP="00D102F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102F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102F5">
        <w:rPr>
          <w:rFonts w:ascii="Times New Roman" w:hAnsi="Times New Roman" w:cs="Times New Roman"/>
          <w:b w:val="0"/>
          <w:sz w:val="20"/>
          <w:szCs w:val="20"/>
        </w:rPr>
        <w:t xml:space="preserve">4.2.   </w:t>
      </w:r>
      <w:r w:rsidRPr="00D102F5">
        <w:rPr>
          <w:rFonts w:ascii="Times New Roman" w:hAnsi="Times New Roman" w:cs="Times New Roman"/>
          <w:b w:val="0"/>
          <w:i/>
          <w:sz w:val="20"/>
          <w:szCs w:val="20"/>
        </w:rPr>
        <w:t xml:space="preserve">(подпункт 4.2. пункта 4  исключен  решением  Совета  депутатов  </w:t>
      </w:r>
      <w:proofErr w:type="spellStart"/>
      <w:r w:rsidRPr="00D102F5">
        <w:rPr>
          <w:rFonts w:ascii="Times New Roman" w:hAnsi="Times New Roman" w:cs="Times New Roman"/>
          <w:b w:val="0"/>
          <w:i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 w:val="0"/>
          <w:i/>
          <w:sz w:val="20"/>
          <w:szCs w:val="20"/>
        </w:rPr>
        <w:t xml:space="preserve">  сельского  поселения </w:t>
      </w:r>
      <w:proofErr w:type="spellStart"/>
      <w:r w:rsidRPr="00D102F5">
        <w:rPr>
          <w:rFonts w:ascii="Times New Roman" w:hAnsi="Times New Roman" w:cs="Times New Roman"/>
          <w:b w:val="0"/>
          <w:i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b w:val="0"/>
          <w:i/>
          <w:sz w:val="20"/>
          <w:szCs w:val="20"/>
        </w:rPr>
        <w:t xml:space="preserve">  района  Смоленской  области от 19.11.2019 № 21)</w:t>
      </w:r>
    </w:p>
    <w:p w:rsidR="00D102F5" w:rsidRPr="00D102F5" w:rsidRDefault="00D102F5" w:rsidP="00D102F5">
      <w:pPr>
        <w:pStyle w:val="ConsTitle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D102F5">
        <w:rPr>
          <w:rFonts w:ascii="Times New Roman" w:hAnsi="Times New Roman" w:cs="Times New Roman"/>
          <w:b w:val="0"/>
          <w:sz w:val="20"/>
          <w:szCs w:val="20"/>
        </w:rPr>
        <w:t xml:space="preserve">         4.3.</w:t>
      </w:r>
      <w:r w:rsidRPr="00D102F5">
        <w:rPr>
          <w:rFonts w:ascii="Times New Roman" w:hAnsi="Times New Roman" w:cs="Times New Roman"/>
          <w:sz w:val="20"/>
          <w:szCs w:val="20"/>
        </w:rPr>
        <w:t xml:space="preserve"> </w:t>
      </w:r>
      <w:r w:rsidRPr="00D102F5">
        <w:rPr>
          <w:rFonts w:ascii="Times New Roman" w:hAnsi="Times New Roman" w:cs="Times New Roman"/>
          <w:b w:val="0"/>
          <w:i/>
          <w:sz w:val="20"/>
          <w:szCs w:val="20"/>
        </w:rPr>
        <w:t xml:space="preserve">(подпункт 4.3. пункта 4  исключен  решением  Совета  депутатов  </w:t>
      </w:r>
      <w:proofErr w:type="spellStart"/>
      <w:r w:rsidRPr="00D102F5">
        <w:rPr>
          <w:rFonts w:ascii="Times New Roman" w:hAnsi="Times New Roman" w:cs="Times New Roman"/>
          <w:b w:val="0"/>
          <w:i/>
          <w:sz w:val="20"/>
          <w:szCs w:val="20"/>
        </w:rPr>
        <w:t>Барсуковского</w:t>
      </w:r>
      <w:proofErr w:type="spellEnd"/>
      <w:r w:rsidRPr="00D102F5">
        <w:rPr>
          <w:rFonts w:ascii="Times New Roman" w:hAnsi="Times New Roman" w:cs="Times New Roman"/>
          <w:b w:val="0"/>
          <w:i/>
          <w:sz w:val="20"/>
          <w:szCs w:val="20"/>
        </w:rPr>
        <w:t xml:space="preserve">  сельского  поселения </w:t>
      </w:r>
      <w:proofErr w:type="spellStart"/>
      <w:r w:rsidRPr="00D102F5">
        <w:rPr>
          <w:rFonts w:ascii="Times New Roman" w:hAnsi="Times New Roman" w:cs="Times New Roman"/>
          <w:b w:val="0"/>
          <w:i/>
          <w:sz w:val="20"/>
          <w:szCs w:val="20"/>
        </w:rPr>
        <w:t>Монастырщинского</w:t>
      </w:r>
      <w:proofErr w:type="spellEnd"/>
      <w:r w:rsidRPr="00D102F5">
        <w:rPr>
          <w:rFonts w:ascii="Times New Roman" w:hAnsi="Times New Roman" w:cs="Times New Roman"/>
          <w:b w:val="0"/>
          <w:i/>
          <w:sz w:val="20"/>
          <w:szCs w:val="20"/>
        </w:rPr>
        <w:t xml:space="preserve">  района  Смоленской  области от 19.11.2019 № 21)</w:t>
      </w:r>
    </w:p>
    <w:p w:rsidR="00D102F5" w:rsidRPr="00D102F5" w:rsidRDefault="00D102F5" w:rsidP="00D102F5">
      <w:pPr>
        <w:pStyle w:val="33"/>
        <w:rPr>
          <w:sz w:val="20"/>
        </w:rPr>
      </w:pPr>
    </w:p>
    <w:p w:rsidR="00D102F5" w:rsidRDefault="00D102F5" w:rsidP="00D102F5">
      <w:pPr>
        <w:widowControl w:val="0"/>
        <w:suppressAutoHyphens/>
        <w:autoSpaceDE w:val="0"/>
        <w:spacing w:line="273" w:lineRule="atLeast"/>
        <w:rPr>
          <w:sz w:val="28"/>
          <w:szCs w:val="28"/>
          <w:lang w:eastAsia="ar-SA"/>
        </w:rPr>
      </w:pPr>
    </w:p>
    <w:p w:rsidR="00D102F5" w:rsidRDefault="00D102F5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197FC3" w:rsidRDefault="00197FC3" w:rsidP="003F69E8">
      <w:pPr>
        <w:rPr>
          <w:rFonts w:ascii="Times New Roman" w:hAnsi="Times New Roman" w:cs="Times New Roman"/>
        </w:rPr>
      </w:pPr>
    </w:p>
    <w:p w:rsidR="00197FC3" w:rsidRDefault="00197FC3" w:rsidP="003F69E8">
      <w:pPr>
        <w:rPr>
          <w:rFonts w:ascii="Times New Roman" w:hAnsi="Times New Roman" w:cs="Times New Roman"/>
        </w:rPr>
      </w:pPr>
    </w:p>
    <w:p w:rsidR="00197FC3" w:rsidRDefault="00197FC3" w:rsidP="003F69E8">
      <w:pPr>
        <w:rPr>
          <w:rFonts w:ascii="Times New Roman" w:hAnsi="Times New Roman" w:cs="Times New Roman"/>
        </w:rPr>
      </w:pPr>
    </w:p>
    <w:p w:rsidR="00197FC3" w:rsidRDefault="00197FC3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  <w:bookmarkStart w:id="15" w:name="_GoBack"/>
      <w:bookmarkEnd w:id="15"/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40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D102F5">
      <w:headerReference w:type="even" r:id="rId41"/>
      <w:headerReference w:type="default" r:id="rId42"/>
      <w:pgSz w:w="11906" w:h="16838"/>
      <w:pgMar w:top="425" w:right="709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8D" w:rsidRDefault="002F2A8D" w:rsidP="00157731">
      <w:r>
        <w:separator/>
      </w:r>
    </w:p>
  </w:endnote>
  <w:endnote w:type="continuationSeparator" w:id="0">
    <w:p w:rsidR="002F2A8D" w:rsidRDefault="002F2A8D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8D" w:rsidRDefault="002F2A8D" w:rsidP="00157731">
      <w:r>
        <w:separator/>
      </w:r>
    </w:p>
  </w:footnote>
  <w:footnote w:type="continuationSeparator" w:id="0">
    <w:p w:rsidR="002F2A8D" w:rsidRDefault="002F2A8D" w:rsidP="0015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77" w:rsidRDefault="00F57977">
    <w:pPr>
      <w:pStyle w:val="aa"/>
      <w:jc w:val="center"/>
    </w:pPr>
    <w:r w:rsidRPr="00B06D06">
      <w:rPr>
        <w:sz w:val="24"/>
        <w:szCs w:val="24"/>
      </w:rPr>
      <w:fldChar w:fldCharType="begin"/>
    </w:r>
    <w:r w:rsidRPr="00B06D06">
      <w:rPr>
        <w:sz w:val="24"/>
        <w:szCs w:val="24"/>
      </w:rPr>
      <w:instrText>PAGE   \* MERGEFORMAT</w:instrText>
    </w:r>
    <w:r w:rsidRPr="00B06D06">
      <w:rPr>
        <w:sz w:val="24"/>
        <w:szCs w:val="24"/>
      </w:rPr>
      <w:fldChar w:fldCharType="separate"/>
    </w:r>
    <w:r w:rsidR="00197FC3">
      <w:rPr>
        <w:noProof/>
        <w:sz w:val="24"/>
        <w:szCs w:val="24"/>
      </w:rPr>
      <w:t>16</w:t>
    </w:r>
    <w:r w:rsidRPr="00B06D06">
      <w:rPr>
        <w:sz w:val="24"/>
        <w:szCs w:val="24"/>
      </w:rPr>
      <w:fldChar w:fldCharType="end"/>
    </w:r>
  </w:p>
  <w:p w:rsidR="00F57977" w:rsidRDefault="00F5797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77" w:rsidRDefault="00F57977" w:rsidP="00D102F5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57977" w:rsidRDefault="00F5797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77" w:rsidRDefault="00F57977" w:rsidP="00D102F5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97FC3">
      <w:rPr>
        <w:rStyle w:val="af6"/>
        <w:noProof/>
      </w:rPr>
      <w:t>73</w:t>
    </w:r>
    <w:r>
      <w:rPr>
        <w:rStyle w:val="af6"/>
      </w:rPr>
      <w:fldChar w:fldCharType="end"/>
    </w:r>
  </w:p>
  <w:p w:rsidR="00F57977" w:rsidRDefault="00F579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307"/>
    <w:multiLevelType w:val="hybridMultilevel"/>
    <w:tmpl w:val="E9167F42"/>
    <w:lvl w:ilvl="0" w:tplc="B2526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97FC3"/>
    <w:rsid w:val="001D3058"/>
    <w:rsid w:val="001F6CD0"/>
    <w:rsid w:val="002415C3"/>
    <w:rsid w:val="002F2A8D"/>
    <w:rsid w:val="00303F5B"/>
    <w:rsid w:val="00304C63"/>
    <w:rsid w:val="003116C0"/>
    <w:rsid w:val="003249A6"/>
    <w:rsid w:val="003A3E18"/>
    <w:rsid w:val="003F69E8"/>
    <w:rsid w:val="00406A1C"/>
    <w:rsid w:val="00427F75"/>
    <w:rsid w:val="004946BD"/>
    <w:rsid w:val="005138FD"/>
    <w:rsid w:val="005423CD"/>
    <w:rsid w:val="00566B7A"/>
    <w:rsid w:val="005D0989"/>
    <w:rsid w:val="006258B3"/>
    <w:rsid w:val="006739AB"/>
    <w:rsid w:val="006A30E2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102F5"/>
    <w:rsid w:val="00D56945"/>
    <w:rsid w:val="00E02052"/>
    <w:rsid w:val="00E5594F"/>
    <w:rsid w:val="00E9708B"/>
    <w:rsid w:val="00EB7C7B"/>
    <w:rsid w:val="00ED2457"/>
    <w:rsid w:val="00EE306D"/>
    <w:rsid w:val="00EE3E1A"/>
    <w:rsid w:val="00F57977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102F5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102F5"/>
    <w:pPr>
      <w:keepNext/>
      <w:ind w:left="720" w:firstLine="7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02F5"/>
    <w:pPr>
      <w:keepNext/>
      <w:spacing w:line="360" w:lineRule="auto"/>
      <w:ind w:firstLine="0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qFormat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C2013A"/>
    <w:rPr>
      <w:i/>
      <w:iCs/>
    </w:rPr>
  </w:style>
  <w:style w:type="character" w:customStyle="1" w:styleId="30">
    <w:name w:val="Заголовок 3 Знак"/>
    <w:basedOn w:val="a0"/>
    <w:link w:val="3"/>
    <w:rsid w:val="00D102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02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02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D102F5"/>
  </w:style>
  <w:style w:type="paragraph" w:styleId="af7">
    <w:name w:val="Body Text Indent"/>
    <w:basedOn w:val="a"/>
    <w:link w:val="af8"/>
    <w:semiHidden/>
    <w:rsid w:val="00D102F5"/>
    <w:pPr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D10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D102F5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10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D102F5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10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"/>
    <w:next w:val="af9"/>
    <w:rsid w:val="00D102F5"/>
    <w:pPr>
      <w:tabs>
        <w:tab w:val="left" w:pos="5529"/>
      </w:tabs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Subtitle"/>
    <w:basedOn w:val="a"/>
    <w:link w:val="afa"/>
    <w:qFormat/>
    <w:rsid w:val="00D102F5"/>
    <w:pPr>
      <w:spacing w:after="60"/>
      <w:ind w:firstLine="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D102F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sid w:val="00D102F5"/>
    <w:rPr>
      <w:color w:val="008000"/>
    </w:rPr>
  </w:style>
  <w:style w:type="paragraph" w:customStyle="1" w:styleId="afc">
    <w:name w:val="Комментарий"/>
    <w:basedOn w:val="a"/>
    <w:next w:val="a"/>
    <w:uiPriority w:val="99"/>
    <w:rsid w:val="00D102F5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D102F5"/>
    <w:rPr>
      <w:i/>
      <w:iCs/>
    </w:rPr>
  </w:style>
  <w:style w:type="character" w:customStyle="1" w:styleId="afe">
    <w:name w:val="Цветовое выделение"/>
    <w:uiPriority w:val="99"/>
    <w:rsid w:val="00D102F5"/>
    <w:rPr>
      <w:b/>
      <w:bCs/>
      <w:color w:val="26282F"/>
    </w:rPr>
  </w:style>
  <w:style w:type="paragraph" w:customStyle="1" w:styleId="ConsPlusJurTerm">
    <w:name w:val="ConsPlusJurTerm"/>
    <w:rsid w:val="00D10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02F5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footnote text"/>
    <w:basedOn w:val="a"/>
    <w:link w:val="aff0"/>
    <w:uiPriority w:val="99"/>
    <w:unhideWhenUsed/>
    <w:rsid w:val="00D102F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D10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unhideWhenUsed/>
    <w:rsid w:val="00D102F5"/>
    <w:rPr>
      <w:vertAlign w:val="superscript"/>
    </w:rPr>
  </w:style>
  <w:style w:type="character" w:customStyle="1" w:styleId="af3">
    <w:name w:val="Без интервала Знак"/>
    <w:link w:val="af2"/>
    <w:uiPriority w:val="1"/>
    <w:locked/>
    <w:rsid w:val="00D102F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10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ff3"/>
    <w:uiPriority w:val="34"/>
    <w:qFormat/>
    <w:rsid w:val="00D102F5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ff2"/>
    <w:uiPriority w:val="34"/>
    <w:locked/>
    <w:rsid w:val="00D10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D102F5"/>
    <w:rPr>
      <w:color w:val="800080"/>
      <w:u w:val="single"/>
    </w:rPr>
  </w:style>
  <w:style w:type="paragraph" w:customStyle="1" w:styleId="ConsNormal">
    <w:name w:val="ConsNormal"/>
    <w:rsid w:val="00D102F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D102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102F5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102F5"/>
    <w:pPr>
      <w:keepNext/>
      <w:ind w:left="720" w:firstLine="7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02F5"/>
    <w:pPr>
      <w:keepNext/>
      <w:spacing w:line="360" w:lineRule="auto"/>
      <w:ind w:firstLine="0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qFormat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C2013A"/>
    <w:rPr>
      <w:i/>
      <w:iCs/>
    </w:rPr>
  </w:style>
  <w:style w:type="character" w:customStyle="1" w:styleId="30">
    <w:name w:val="Заголовок 3 Знак"/>
    <w:basedOn w:val="a0"/>
    <w:link w:val="3"/>
    <w:rsid w:val="00D102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02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02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D102F5"/>
  </w:style>
  <w:style w:type="paragraph" w:styleId="af7">
    <w:name w:val="Body Text Indent"/>
    <w:basedOn w:val="a"/>
    <w:link w:val="af8"/>
    <w:semiHidden/>
    <w:rsid w:val="00D102F5"/>
    <w:pPr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D10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D102F5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10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D102F5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10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"/>
    <w:next w:val="af9"/>
    <w:rsid w:val="00D102F5"/>
    <w:pPr>
      <w:tabs>
        <w:tab w:val="left" w:pos="5529"/>
      </w:tabs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Subtitle"/>
    <w:basedOn w:val="a"/>
    <w:link w:val="afa"/>
    <w:qFormat/>
    <w:rsid w:val="00D102F5"/>
    <w:pPr>
      <w:spacing w:after="60"/>
      <w:ind w:firstLine="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D102F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sid w:val="00D102F5"/>
    <w:rPr>
      <w:color w:val="008000"/>
    </w:rPr>
  </w:style>
  <w:style w:type="paragraph" w:customStyle="1" w:styleId="afc">
    <w:name w:val="Комментарий"/>
    <w:basedOn w:val="a"/>
    <w:next w:val="a"/>
    <w:uiPriority w:val="99"/>
    <w:rsid w:val="00D102F5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D102F5"/>
    <w:rPr>
      <w:i/>
      <w:iCs/>
    </w:rPr>
  </w:style>
  <w:style w:type="character" w:customStyle="1" w:styleId="afe">
    <w:name w:val="Цветовое выделение"/>
    <w:uiPriority w:val="99"/>
    <w:rsid w:val="00D102F5"/>
    <w:rPr>
      <w:b/>
      <w:bCs/>
      <w:color w:val="26282F"/>
    </w:rPr>
  </w:style>
  <w:style w:type="paragraph" w:customStyle="1" w:styleId="ConsPlusJurTerm">
    <w:name w:val="ConsPlusJurTerm"/>
    <w:rsid w:val="00D10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02F5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footnote text"/>
    <w:basedOn w:val="a"/>
    <w:link w:val="aff0"/>
    <w:uiPriority w:val="99"/>
    <w:unhideWhenUsed/>
    <w:rsid w:val="00D102F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D10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unhideWhenUsed/>
    <w:rsid w:val="00D102F5"/>
    <w:rPr>
      <w:vertAlign w:val="superscript"/>
    </w:rPr>
  </w:style>
  <w:style w:type="character" w:customStyle="1" w:styleId="af3">
    <w:name w:val="Без интервала Знак"/>
    <w:link w:val="af2"/>
    <w:uiPriority w:val="1"/>
    <w:locked/>
    <w:rsid w:val="00D102F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10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ff3"/>
    <w:uiPriority w:val="34"/>
    <w:qFormat/>
    <w:rsid w:val="00D102F5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ff2"/>
    <w:uiPriority w:val="34"/>
    <w:locked/>
    <w:rsid w:val="00D10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D102F5"/>
    <w:rPr>
      <w:color w:val="800080"/>
      <w:u w:val="single"/>
    </w:rPr>
  </w:style>
  <w:style w:type="paragraph" w:customStyle="1" w:styleId="ConsNormal">
    <w:name w:val="ConsNormal"/>
    <w:rsid w:val="00D102F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D102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DBBE0F450DB6B7593D53CE521D72F8E1F2C43FFD07E72C252B6FD6026B18669B881404AD1ED514A3A0C1532DBy9r2G" TargetMode="External"/><Relationship Id="rId18" Type="http://schemas.openxmlformats.org/officeDocument/2006/relationships/hyperlink" Target="consultantplus://offline/ref=75C56B8599613498D9EDE8DB9732F1F06125F479C52E8E209ECB081BC074774F53C1368EE055352E230CF1A3043FEE9D7C0D1A038FPEZBI" TargetMode="External"/><Relationship Id="rId26" Type="http://schemas.openxmlformats.org/officeDocument/2006/relationships/hyperlink" Target="consultantplus://offline/ref=D331485697388572BE46BD5C5C04C1DDB8A56C5C06036527BE73E27C0BA785D43DE8A9FB7FFF6705D469FBD34CD568F0B6510B5B53B02CDB5AP3N" TargetMode="External"/><Relationship Id="rId39" Type="http://schemas.openxmlformats.org/officeDocument/2006/relationships/hyperlink" Target="consultantplus://offline/main?base=RLAW376;n=47127;fld=134;dst=104257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A807A86FDA95D4B5B6C5AE2F0E14F0CBDE73A0791A7F90AE28E1629C384331D92067CC6C7FECC2BA5596E1C66484DEF576C7C76F1D671E02R3J" TargetMode="External"/><Relationship Id="rId34" Type="http://schemas.openxmlformats.org/officeDocument/2006/relationships/hyperlink" Target="consultantplus://offline/main?base=RLAW376;n=47127;fld=134;dst=100468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consultantplus://offline/ref=B2774D45AB40B4614367739B87469A9E2073C4B65796C751C139DF3DEA136851DD830DFF98F6156036BFF9637C2D8667EE259D2Ff3VDI" TargetMode="External"/><Relationship Id="rId25" Type="http://schemas.openxmlformats.org/officeDocument/2006/relationships/hyperlink" Target="consultantplus://offline/ref=9CA807A86FDA95D4B5B6C5AE2F0E14F0CBDE73A0791A7F90AE28E1629C384331D92067CC6C7FECC5B65596E1C66484DEF576C7C76F1D671E02R3J" TargetMode="External"/><Relationship Id="rId33" Type="http://schemas.openxmlformats.org/officeDocument/2006/relationships/hyperlink" Target="consultantplus://offline/main?base=RLAW376;n=47127;fld=134;dst=100418" TargetMode="External"/><Relationship Id="rId38" Type="http://schemas.openxmlformats.org/officeDocument/2006/relationships/hyperlink" Target="consultantplus://offline/main?base=RLAW376;n=47127;fld=134;dst=10425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774D45AB40B4614367739B87469A9E2073C4B65796C751C139DF3DEA136851DD830DFF98FD43327BE1A03231668A67F9399C2E2AE6B4FFf5V9I" TargetMode="External"/><Relationship Id="rId20" Type="http://schemas.openxmlformats.org/officeDocument/2006/relationships/hyperlink" Target="consultantplus://offline/ref=9CA807A86FDA95D4B5B6DBA3396249FACED429A87B1874CFF574E735C3684564996061992F3BE1C1B35EC2B28A3ADD8FB83DCBC77801661F3488F64D0ER5J" TargetMode="External"/><Relationship Id="rId29" Type="http://schemas.openxmlformats.org/officeDocument/2006/relationships/header" Target="header1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9CA807A86FDA95D4B5B6C5AE2F0E14F0CBDE73A0791A7F90AE28E1629C384331D92067CC6C7FECC4BB5596E1C66484DEF576C7C76F1D671E02R3J" TargetMode="External"/><Relationship Id="rId32" Type="http://schemas.openxmlformats.org/officeDocument/2006/relationships/hyperlink" Target="consultantplus://offline/main?base=RLAW376;n=47127;fld=134;dst=100401" TargetMode="External"/><Relationship Id="rId37" Type="http://schemas.openxmlformats.org/officeDocument/2006/relationships/hyperlink" Target="consultantplus://offline/main?base=RLAW376;n=47127;fld=134;dst=103055" TargetMode="External"/><Relationship Id="rId40" Type="http://schemas.openxmlformats.org/officeDocument/2006/relationships/hyperlink" Target="mailto:barsukci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BBE0F450DB6B7593D53CE521D72F8E1F2E47F3D57D72C252B6FD6026B18669AA811846D1E44F483B1943639ECE3E7F2E5DA480079A27C2y8rAG" TargetMode="External"/><Relationship Id="rId23" Type="http://schemas.openxmlformats.org/officeDocument/2006/relationships/hyperlink" Target="consultantplus://offline/ref=9CA807A86FDA95D4B5B6C5AE2F0E14F0CBDE73A0791A7F90AE28E1629C384331D92067CC6C7FECC4B65596E1C66484DEF576C7C76F1D671E02R3J" TargetMode="External"/><Relationship Id="rId28" Type="http://schemas.openxmlformats.org/officeDocument/2006/relationships/hyperlink" Target="consultantplus://offline/ref=85EB33D636BFCF46CF09AC9A8B5199EEA2712A351E3ECC6E4384E274D7v741N" TargetMode="External"/><Relationship Id="rId36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http://barsukovskoe-sp.admin-smolensk.ru/" TargetMode="External"/><Relationship Id="rId19" Type="http://schemas.openxmlformats.org/officeDocument/2006/relationships/hyperlink" Target="consultantplus://offline/ref=9CA807A86FDA95D4B5B6DBA3396249FACED429A87B1874CFF574E735C3684564996061992F3BE1C1B35EC2B2813ADD8FB83DCBC77801661F3488F64D0ER5J" TargetMode="External"/><Relationship Id="rId31" Type="http://schemas.openxmlformats.org/officeDocument/2006/relationships/hyperlink" Target="consultantplus://offline/main?base=RLAW376;n=47127;fld=134;dst=100229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CF3B22B306BF6CE19D664FF7CF6382C671F92027A4997EEE39FC000247C6B712397C2BE758E6A96147839BXDP8M" TargetMode="External"/><Relationship Id="rId14" Type="http://schemas.openxmlformats.org/officeDocument/2006/relationships/hyperlink" Target="consultantplus://offline/ref=5DBBE0F450DB6B7593D53CE521D72F8E1F2C43FED57872C252B6FD6026B18669B881404AD1ED514A3A0C1532DBy9r2G" TargetMode="External"/><Relationship Id="rId22" Type="http://schemas.openxmlformats.org/officeDocument/2006/relationships/hyperlink" Target="consultantplus://offline/ref=9CA807A86FDA95D4B5B6C5AE2F0E14F0CBDE73A0791A7F90AE28E1629C384331D92067CC6C7FECC3B05596E1C66484DEF576C7C76F1D671E02R3J" TargetMode="External"/><Relationship Id="rId27" Type="http://schemas.openxmlformats.org/officeDocument/2006/relationships/hyperlink" Target="consultantplus://offline/ref=5DBBE0F450DB6B7593D53CE521D72F8E1F2E47F3D57D72C252B6FD6026B18669AA811846D1E44F483B1943639ECE3E7F2E5DA480079A27C2y8rAG" TargetMode="External"/><Relationship Id="rId30" Type="http://schemas.openxmlformats.org/officeDocument/2006/relationships/hyperlink" Target="http://barsukci@mail.ru" TargetMode="External"/><Relationship Id="rId35" Type="http://schemas.openxmlformats.org/officeDocument/2006/relationships/hyperlink" Target="consultantplus://offline/main?base=RLAW376;n=47127;fld=134;dst=10053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AF34-39D8-4118-A580-175DA8B3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35907</Words>
  <Characters>204671</Characters>
  <Application>Microsoft Office Word</Application>
  <DocSecurity>0</DocSecurity>
  <Lines>1705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54</cp:revision>
  <cp:lastPrinted>2016-11-21T10:33:00Z</cp:lastPrinted>
  <dcterms:created xsi:type="dcterms:W3CDTF">2015-12-14T08:37:00Z</dcterms:created>
  <dcterms:modified xsi:type="dcterms:W3CDTF">2022-01-04T11:51:00Z</dcterms:modified>
</cp:coreProperties>
</file>