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D" w:rsidRPr="008A6F4C" w:rsidRDefault="00DB0BBD" w:rsidP="00DB0BBD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6F4C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669952" wp14:editId="3614DC38">
            <wp:simplePos x="0" y="0"/>
            <wp:positionH relativeFrom="column">
              <wp:posOffset>2709545</wp:posOffset>
            </wp:positionH>
            <wp:positionV relativeFrom="paragraph">
              <wp:posOffset>-74930</wp:posOffset>
            </wp:positionV>
            <wp:extent cx="699770" cy="796290"/>
            <wp:effectExtent l="0" t="0" r="5080" b="3810"/>
            <wp:wrapNone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BBD" w:rsidRPr="008A6F4C" w:rsidRDefault="00DB0BBD" w:rsidP="00DB0BB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B0BBD" w:rsidRPr="008A6F4C" w:rsidRDefault="00DB0BBD" w:rsidP="00DB0BBD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0BBD" w:rsidRPr="008A6F4C" w:rsidRDefault="00DB0BBD" w:rsidP="00DB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BBD" w:rsidRPr="008A6F4C" w:rsidRDefault="00DB0BBD" w:rsidP="00DB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B0BBD" w:rsidRPr="008A6F4C" w:rsidRDefault="00D33403" w:rsidP="00DB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="00DB0BBD" w:rsidRPr="008A6F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</w:p>
    <w:p w:rsidR="00DB0BBD" w:rsidRPr="008A6F4C" w:rsidRDefault="00DB0BBD" w:rsidP="00CB4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4C">
        <w:rPr>
          <w:rFonts w:ascii="Times New Roman" w:hAnsi="Times New Roman" w:cs="Times New Roman"/>
          <w:b/>
          <w:bCs/>
          <w:sz w:val="28"/>
          <w:szCs w:val="28"/>
        </w:rPr>
        <w:t>МОНАСТЫРЩИНСКОГО  РАЙОНА СМОЛЕНСКОЙ ОБЛАСТИ</w:t>
      </w:r>
    </w:p>
    <w:p w:rsidR="00DB0BBD" w:rsidRPr="008A6F4C" w:rsidRDefault="00DB0BBD" w:rsidP="00DB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BBD" w:rsidRPr="008A6F4C" w:rsidRDefault="00DB0BBD" w:rsidP="00DB0BB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8A6F4C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8A6F4C">
        <w:rPr>
          <w:rFonts w:ascii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DB0BBD" w:rsidRPr="00FF6F3D" w:rsidRDefault="00DB0BBD" w:rsidP="00DB0BBD">
      <w:pPr>
        <w:outlineLvl w:val="0"/>
        <w:rPr>
          <w:b/>
          <w:bCs/>
        </w:rPr>
      </w:pPr>
    </w:p>
    <w:p w:rsidR="00B16E74" w:rsidRDefault="00DB0BBD" w:rsidP="005B537C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A6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03">
        <w:rPr>
          <w:rFonts w:ascii="Times New Roman" w:hAnsi="Times New Roman" w:cs="Times New Roman"/>
          <w:sz w:val="28"/>
          <w:szCs w:val="28"/>
        </w:rPr>
        <w:t>24</w:t>
      </w:r>
      <w:r w:rsidR="00DF5CCB">
        <w:rPr>
          <w:rFonts w:ascii="Times New Roman" w:hAnsi="Times New Roman" w:cs="Times New Roman"/>
          <w:sz w:val="28"/>
          <w:szCs w:val="28"/>
        </w:rPr>
        <w:t>.07.2020</w:t>
      </w:r>
      <w:r w:rsidR="004E163E">
        <w:rPr>
          <w:rFonts w:ascii="Times New Roman" w:hAnsi="Times New Roman" w:cs="Times New Roman"/>
          <w:sz w:val="28"/>
          <w:szCs w:val="28"/>
        </w:rPr>
        <w:t>г.</w:t>
      </w:r>
      <w:r w:rsidR="00DF5CCB">
        <w:rPr>
          <w:rFonts w:ascii="Times New Roman" w:hAnsi="Times New Roman" w:cs="Times New Roman"/>
          <w:sz w:val="28"/>
          <w:szCs w:val="28"/>
        </w:rPr>
        <w:t xml:space="preserve"> </w:t>
      </w:r>
      <w:r w:rsidRPr="008A6F4C">
        <w:rPr>
          <w:rFonts w:ascii="Times New Roman" w:hAnsi="Times New Roman" w:cs="Times New Roman"/>
          <w:sz w:val="28"/>
          <w:szCs w:val="28"/>
        </w:rPr>
        <w:t xml:space="preserve"> </w:t>
      </w:r>
      <w:r w:rsidR="00CB49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3403">
        <w:rPr>
          <w:rFonts w:ascii="Times New Roman" w:hAnsi="Times New Roman" w:cs="Times New Roman"/>
          <w:sz w:val="28"/>
          <w:szCs w:val="28"/>
        </w:rPr>
        <w:t>25</w:t>
      </w:r>
    </w:p>
    <w:p w:rsidR="005B537C" w:rsidRDefault="00B16E74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Порядка</w:t>
      </w:r>
      <w:r w:rsidR="005B537C">
        <w:rPr>
          <w:rFonts w:ascii="Times New Roman" w:eastAsia="Times New Roman" w:hAnsi="Times New Roman" w:cs="Times New Roman"/>
          <w:sz w:val="28"/>
        </w:rPr>
        <w:t xml:space="preserve">    </w:t>
      </w:r>
      <w:r w:rsidR="000D7E1E">
        <w:rPr>
          <w:rFonts w:ascii="Times New Roman" w:eastAsia="Times New Roman" w:hAnsi="Times New Roman" w:cs="Times New Roman"/>
          <w:sz w:val="28"/>
        </w:rPr>
        <w:t xml:space="preserve"> организации и</w:t>
      </w:r>
    </w:p>
    <w:p w:rsidR="005B537C" w:rsidRDefault="00B16E74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проведения </w:t>
      </w:r>
      <w:r w:rsidR="000D7E1E">
        <w:rPr>
          <w:rFonts w:ascii="Times New Roman" w:eastAsia="Times New Roman" w:hAnsi="Times New Roman" w:cs="Times New Roman"/>
          <w:sz w:val="28"/>
        </w:rPr>
        <w:t>м</w:t>
      </w:r>
      <w:r w:rsidR="005B537C">
        <w:rPr>
          <w:rFonts w:ascii="Times New Roman" w:eastAsia="Times New Roman" w:hAnsi="Times New Roman" w:cs="Times New Roman"/>
          <w:sz w:val="28"/>
        </w:rPr>
        <w:t>ониторинг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правоприменения</w:t>
      </w:r>
      <w:proofErr w:type="spellEnd"/>
    </w:p>
    <w:p w:rsidR="005B537C" w:rsidRDefault="00B16E74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нормативных правовых</w:t>
      </w:r>
      <w:r w:rsidR="005B53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актов</w:t>
      </w:r>
      <w:r w:rsidR="005B537C">
        <w:rPr>
          <w:rFonts w:ascii="Times New Roman" w:eastAsia="Times New Roman" w:hAnsi="Times New Roman" w:cs="Times New Roman"/>
          <w:sz w:val="28"/>
        </w:rPr>
        <w:t xml:space="preserve">       </w:t>
      </w:r>
      <w:r w:rsidR="000D7E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</w:p>
    <w:p w:rsidR="00B16E74" w:rsidRDefault="00B16E74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местног</w:t>
      </w:r>
      <w:r w:rsidR="005B537C">
        <w:rPr>
          <w:rFonts w:ascii="Times New Roman" w:eastAsia="Times New Roman" w:hAnsi="Times New Roman" w:cs="Times New Roman"/>
          <w:sz w:val="28"/>
        </w:rPr>
        <w:t xml:space="preserve">о                            самоуправления </w:t>
      </w:r>
    </w:p>
    <w:p w:rsidR="005B537C" w:rsidRDefault="00D33403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Барсуковского</w:t>
      </w:r>
      <w:proofErr w:type="spellEnd"/>
      <w:r w:rsidR="00DB0BBD">
        <w:rPr>
          <w:rFonts w:ascii="Times New Roman" w:eastAsia="Times New Roman" w:hAnsi="Times New Roman" w:cs="Times New Roman"/>
          <w:sz w:val="28"/>
        </w:rPr>
        <w:t xml:space="preserve"> </w:t>
      </w:r>
      <w:r w:rsidR="005B537C">
        <w:rPr>
          <w:rFonts w:ascii="Times New Roman" w:eastAsia="Times New Roman" w:hAnsi="Times New Roman" w:cs="Times New Roman"/>
          <w:sz w:val="28"/>
        </w:rPr>
        <w:t xml:space="preserve">     </w:t>
      </w:r>
      <w:r w:rsidR="00DB0BBD">
        <w:rPr>
          <w:rFonts w:ascii="Times New Roman" w:eastAsia="Times New Roman" w:hAnsi="Times New Roman" w:cs="Times New Roman"/>
          <w:sz w:val="28"/>
        </w:rPr>
        <w:t>сельского</w:t>
      </w:r>
      <w:r w:rsidR="005B537C">
        <w:rPr>
          <w:rFonts w:ascii="Times New Roman" w:eastAsia="Times New Roman" w:hAnsi="Times New Roman" w:cs="Times New Roman"/>
          <w:sz w:val="28"/>
        </w:rPr>
        <w:t xml:space="preserve">      </w:t>
      </w:r>
      <w:r w:rsidR="00DB0BBD">
        <w:rPr>
          <w:rFonts w:ascii="Times New Roman" w:eastAsia="Times New Roman" w:hAnsi="Times New Roman" w:cs="Times New Roman"/>
          <w:sz w:val="28"/>
        </w:rPr>
        <w:t xml:space="preserve"> поселения </w:t>
      </w:r>
    </w:p>
    <w:p w:rsidR="005B537C" w:rsidRDefault="00DB0BBD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Монастырщинского</w:t>
      </w:r>
      <w:proofErr w:type="spellEnd"/>
      <w:r w:rsidR="005B53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5B537C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Смоленской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0BBD" w:rsidRDefault="00DB0BBD" w:rsidP="00DB0BBD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области</w:t>
      </w:r>
      <w:r w:rsidR="00B16E74">
        <w:rPr>
          <w:rFonts w:ascii="Times New Roman" w:eastAsia="Times New Roman" w:hAnsi="Times New Roman" w:cs="Times New Roman"/>
          <w:sz w:val="28"/>
        </w:rPr>
        <w:t xml:space="preserve"> </w:t>
      </w:r>
    </w:p>
    <w:p w:rsidR="00DB0BBD" w:rsidRDefault="00DB0BBD" w:rsidP="00B1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0BBD" w:rsidRDefault="00B16E74" w:rsidP="00C9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</w:t>
      </w:r>
      <w:bookmarkStart w:id="0" w:name="_GoBack"/>
      <w:bookmarkEnd w:id="0"/>
      <w:r w:rsidRPr="00B16E74">
        <w:rPr>
          <w:rFonts w:ascii="Times New Roman" w:hAnsi="Times New Roman" w:cs="Times New Roman"/>
          <w:sz w:val="28"/>
          <w:szCs w:val="28"/>
        </w:rPr>
        <w:t xml:space="preserve">ии местного самоуправления в Российской Федерации», Указом Президента Российской Федерации от 20.05.2011 № 657 «О мониторинге </w:t>
      </w:r>
      <w:r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A3B9F8" wp14:editId="512207B4">
            <wp:extent cx="6097" cy="12189"/>
            <wp:effectExtent l="0" t="0" r="0" b="0"/>
            <wp:docPr id="17485" name="Picture 17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5" name="Picture 174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B16E7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16E74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>
        <w:rPr>
          <w:rFonts w:ascii="Times New Roman" w:hAnsi="Times New Roman" w:cs="Times New Roman"/>
          <w:sz w:val="28"/>
          <w:szCs w:val="28"/>
        </w:rPr>
        <w:t>Фед</w:t>
      </w:r>
      <w:r w:rsidRPr="00B16E74">
        <w:rPr>
          <w:rFonts w:ascii="Times New Roman" w:hAnsi="Times New Roman" w:cs="Times New Roman"/>
          <w:sz w:val="28"/>
          <w:szCs w:val="28"/>
        </w:rPr>
        <w:t xml:space="preserve">ерации», Уставом </w:t>
      </w:r>
      <w:proofErr w:type="spellStart"/>
      <w:r w:rsidR="00D3340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DB0B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0BB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B0B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16E74">
        <w:rPr>
          <w:rFonts w:ascii="Times New Roman" w:hAnsi="Times New Roman" w:cs="Times New Roman"/>
          <w:sz w:val="28"/>
          <w:szCs w:val="28"/>
        </w:rPr>
        <w:t>,</w:t>
      </w:r>
    </w:p>
    <w:p w:rsidR="00613C83" w:rsidRDefault="00613C83" w:rsidP="00C9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613C83" w:rsidP="00D33403">
      <w:pPr>
        <w:spacing w:after="213" w:line="265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33403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0BBD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="00E764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DB0BB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</w:t>
      </w:r>
      <w:r w:rsidR="00B16E74" w:rsidRPr="00B16E74">
        <w:rPr>
          <w:rFonts w:ascii="Times New Roman" w:hAnsi="Times New Roman" w:cs="Times New Roman"/>
          <w:sz w:val="28"/>
          <w:szCs w:val="28"/>
        </w:rPr>
        <w:t>:</w:t>
      </w:r>
    </w:p>
    <w:p w:rsidR="00B16E74" w:rsidRPr="00B16E74" w:rsidRDefault="00B16E74" w:rsidP="00B1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hAnsi="Times New Roman" w:cs="Times New Roman"/>
          <w:sz w:val="28"/>
          <w:szCs w:val="28"/>
        </w:rPr>
        <w:t>1.Утвердить</w:t>
      </w:r>
      <w:r w:rsidRPr="00B16E74">
        <w:rPr>
          <w:rFonts w:ascii="Times New Roman" w:hAnsi="Times New Roman" w:cs="Times New Roman"/>
          <w:sz w:val="28"/>
          <w:szCs w:val="28"/>
        </w:rPr>
        <w:tab/>
        <w:t xml:space="preserve">прилагаемый Порядок </w:t>
      </w:r>
      <w:r w:rsidR="000D7E1E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B16E74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  <w:proofErr w:type="spellStart"/>
      <w:r w:rsidRPr="00B16E7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16E7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B16E74">
        <w:rPr>
          <w:rFonts w:ascii="Times New Roman" w:hAnsi="Times New Roman" w:cs="Times New Roman"/>
          <w:sz w:val="28"/>
          <w:szCs w:val="28"/>
        </w:rPr>
        <w:t xml:space="preserve"> </w:t>
      </w:r>
      <w:r w:rsidR="00D3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40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DB0B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0BB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B0BB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16E74" w:rsidRDefault="00DB0BBD" w:rsidP="00B16E74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E74">
        <w:rPr>
          <w:rFonts w:ascii="Times New Roman" w:hAnsi="Times New Roman" w:cs="Times New Roman"/>
          <w:sz w:val="28"/>
          <w:szCs w:val="28"/>
        </w:rPr>
        <w:t>.</w:t>
      </w:r>
      <w:r w:rsidR="00F81951" w:rsidRPr="00F81951">
        <w:rPr>
          <w:rFonts w:ascii="Times New Roman" w:hAnsi="Times New Roman" w:cs="Times New Roman"/>
          <w:sz w:val="28"/>
          <w:szCs w:val="28"/>
        </w:rPr>
        <w:t xml:space="preserve"> </w:t>
      </w:r>
      <w:r w:rsidR="00F81951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информационных стендах и размещению в информационно-телекоммуникационной сети  «Интернет» на официально</w:t>
      </w:r>
      <w:r w:rsidR="00D33403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proofErr w:type="spellStart"/>
      <w:r w:rsidR="00D3340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F8195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F8195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8195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16E74" w:rsidRDefault="00B16E74" w:rsidP="00B16E74">
      <w:pPr>
        <w:pStyle w:val="Style7"/>
        <w:widowControl/>
        <w:spacing w:before="62" w:line="240" w:lineRule="auto"/>
        <w:jc w:val="both"/>
        <w:rPr>
          <w:rStyle w:val="FontStyle12"/>
          <w:sz w:val="28"/>
          <w:szCs w:val="28"/>
        </w:rPr>
      </w:pPr>
    </w:p>
    <w:p w:rsidR="00B16E74" w:rsidRPr="00392AFC" w:rsidRDefault="00B16E74" w:rsidP="00B16E74">
      <w:pPr>
        <w:pStyle w:val="Style7"/>
        <w:widowControl/>
        <w:spacing w:before="62" w:line="240" w:lineRule="auto"/>
        <w:jc w:val="both"/>
        <w:rPr>
          <w:rStyle w:val="FontStyle12"/>
          <w:sz w:val="28"/>
          <w:szCs w:val="28"/>
        </w:rPr>
      </w:pPr>
      <w:r w:rsidRPr="00392AFC">
        <w:rPr>
          <w:rStyle w:val="FontStyle12"/>
          <w:sz w:val="28"/>
          <w:szCs w:val="28"/>
        </w:rPr>
        <w:t>Глав</w:t>
      </w:r>
      <w:r w:rsidR="00D33403">
        <w:rPr>
          <w:rStyle w:val="FontStyle12"/>
          <w:sz w:val="28"/>
          <w:szCs w:val="28"/>
        </w:rPr>
        <w:t>а</w:t>
      </w:r>
      <w:r w:rsidRPr="00392AFC">
        <w:rPr>
          <w:rStyle w:val="FontStyle12"/>
          <w:sz w:val="28"/>
          <w:szCs w:val="28"/>
        </w:rPr>
        <w:t xml:space="preserve"> муниципального образования</w:t>
      </w:r>
    </w:p>
    <w:p w:rsidR="005B537C" w:rsidRDefault="00D33403" w:rsidP="00B16E74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Барсуковского</w:t>
      </w:r>
      <w:proofErr w:type="spellEnd"/>
      <w:r w:rsidR="00DB0BBD">
        <w:rPr>
          <w:rStyle w:val="FontStyle12"/>
          <w:sz w:val="28"/>
          <w:szCs w:val="28"/>
        </w:rPr>
        <w:t xml:space="preserve"> сельского поселения</w:t>
      </w:r>
      <w:r w:rsidR="005B537C">
        <w:rPr>
          <w:rStyle w:val="FontStyle12"/>
          <w:sz w:val="28"/>
          <w:szCs w:val="28"/>
        </w:rPr>
        <w:t xml:space="preserve"> </w:t>
      </w:r>
    </w:p>
    <w:p w:rsidR="00D33403" w:rsidRPr="00392AFC" w:rsidRDefault="005B537C" w:rsidP="00B16E74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М</w:t>
      </w:r>
      <w:r w:rsidR="00B16E74" w:rsidRPr="00392AFC">
        <w:rPr>
          <w:rStyle w:val="FontStyle12"/>
          <w:sz w:val="28"/>
          <w:szCs w:val="28"/>
        </w:rPr>
        <w:t>онастырщинского</w:t>
      </w:r>
      <w:proofErr w:type="spellEnd"/>
      <w:r w:rsidR="00B16E74" w:rsidRPr="00392AFC">
        <w:rPr>
          <w:rStyle w:val="FontStyle12"/>
          <w:sz w:val="28"/>
          <w:szCs w:val="28"/>
        </w:rPr>
        <w:t xml:space="preserve"> района </w:t>
      </w:r>
    </w:p>
    <w:p w:rsidR="005B537C" w:rsidRDefault="00B16E74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  <w:r w:rsidRPr="00392AFC">
        <w:rPr>
          <w:rStyle w:val="FontStyle12"/>
          <w:sz w:val="28"/>
          <w:szCs w:val="28"/>
        </w:rPr>
        <w:t xml:space="preserve">Смоленской </w:t>
      </w:r>
      <w:r w:rsidRPr="00DB0BBD">
        <w:rPr>
          <w:rStyle w:val="FontStyle12"/>
          <w:sz w:val="28"/>
          <w:szCs w:val="28"/>
        </w:rPr>
        <w:t>области</w:t>
      </w:r>
      <w:r w:rsidR="00DB0BBD" w:rsidRPr="00DB0BBD">
        <w:rPr>
          <w:rStyle w:val="FontStyle12"/>
          <w:sz w:val="28"/>
          <w:szCs w:val="28"/>
        </w:rPr>
        <w:t xml:space="preserve"> </w:t>
      </w:r>
      <w:r w:rsidR="00DB0BBD" w:rsidRPr="00DB0BBD">
        <w:rPr>
          <w:rStyle w:val="FontStyle12"/>
          <w:b/>
          <w:sz w:val="28"/>
          <w:szCs w:val="28"/>
        </w:rPr>
        <w:t xml:space="preserve">    </w:t>
      </w:r>
      <w:r w:rsidR="005B537C">
        <w:rPr>
          <w:rStyle w:val="FontStyle12"/>
          <w:b/>
          <w:sz w:val="28"/>
          <w:szCs w:val="28"/>
        </w:rPr>
        <w:t xml:space="preserve">                                                      </w:t>
      </w:r>
      <w:r w:rsidR="00CB4934">
        <w:rPr>
          <w:rStyle w:val="FontStyle12"/>
          <w:b/>
          <w:sz w:val="28"/>
          <w:szCs w:val="28"/>
        </w:rPr>
        <w:t xml:space="preserve">         </w:t>
      </w:r>
      <w:r w:rsidR="005B537C">
        <w:rPr>
          <w:rStyle w:val="FontStyle12"/>
          <w:b/>
          <w:sz w:val="28"/>
          <w:szCs w:val="28"/>
        </w:rPr>
        <w:t xml:space="preserve"> Т.В.</w:t>
      </w:r>
      <w:r w:rsidR="00CB4934">
        <w:rPr>
          <w:rStyle w:val="FontStyle12"/>
          <w:b/>
          <w:sz w:val="28"/>
          <w:szCs w:val="28"/>
        </w:rPr>
        <w:t xml:space="preserve"> </w:t>
      </w:r>
      <w:r w:rsidR="005B537C">
        <w:rPr>
          <w:rStyle w:val="FontStyle12"/>
          <w:b/>
          <w:sz w:val="28"/>
          <w:szCs w:val="28"/>
        </w:rPr>
        <w:t>Попкова</w:t>
      </w:r>
      <w:r w:rsidR="00DB0BBD" w:rsidRPr="00DB0BBD">
        <w:rPr>
          <w:rStyle w:val="FontStyle12"/>
          <w:b/>
          <w:sz w:val="28"/>
          <w:szCs w:val="28"/>
        </w:rPr>
        <w:t xml:space="preserve">                                              </w:t>
      </w:r>
    </w:p>
    <w:p w:rsidR="00B16E74" w:rsidRPr="00B16E74" w:rsidRDefault="005B537C" w:rsidP="00613C83">
      <w:pPr>
        <w:pStyle w:val="Style7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                                                             </w:t>
      </w:r>
      <w:r w:rsidR="00DB0BBD" w:rsidRPr="00DB0BBD">
        <w:rPr>
          <w:rStyle w:val="FontStyle12"/>
          <w:b/>
          <w:sz w:val="28"/>
          <w:szCs w:val="28"/>
        </w:rPr>
        <w:t xml:space="preserve">              </w:t>
      </w:r>
      <w:r w:rsidR="00E76487">
        <w:rPr>
          <w:rStyle w:val="FontStyle12"/>
          <w:b/>
          <w:sz w:val="28"/>
          <w:szCs w:val="28"/>
        </w:rPr>
        <w:t xml:space="preserve">  </w:t>
      </w:r>
      <w:r w:rsidR="00DB0BBD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 xml:space="preserve">     </w:t>
      </w:r>
    </w:p>
    <w:p w:rsidR="00CB4934" w:rsidRDefault="00CB4934" w:rsidP="000D7E1E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1E" w:rsidRDefault="00B16E74" w:rsidP="000D7E1E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B0BBD" w:rsidRDefault="00B16E74" w:rsidP="000D7E1E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D33403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48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</w:p>
    <w:p w:rsidR="000D7E1E" w:rsidRDefault="00DB0BBD" w:rsidP="000D7E1E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16E74" w:rsidRPr="00B16E74" w:rsidRDefault="00B16E74" w:rsidP="000D7E1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7E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340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D7E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июля 2020 г.</w:t>
      </w:r>
      <w:r w:rsidR="000D7E1E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D33403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</w:p>
    <w:p w:rsidR="000D7E1E" w:rsidRPr="00E76487" w:rsidRDefault="000D7E1E" w:rsidP="00B16E74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E1E" w:rsidRPr="00E76487" w:rsidRDefault="000D7E1E" w:rsidP="00B16E74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E1E" w:rsidRPr="00E76487" w:rsidRDefault="00E76487" w:rsidP="00B16E74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16E74" w:rsidRPr="00E7648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D7E1E" w:rsidRPr="00E76487" w:rsidRDefault="000D7E1E" w:rsidP="005B537C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6487">
        <w:rPr>
          <w:rFonts w:ascii="Times New Roman" w:eastAsia="Times New Roman" w:hAnsi="Times New Roman" w:cs="Times New Roman"/>
          <w:b/>
          <w:sz w:val="28"/>
        </w:rPr>
        <w:t xml:space="preserve">организации и проведения мониторинга </w:t>
      </w:r>
      <w:proofErr w:type="spellStart"/>
      <w:r w:rsidRPr="00E76487">
        <w:rPr>
          <w:rFonts w:ascii="Times New Roman" w:eastAsia="Times New Roman" w:hAnsi="Times New Roman" w:cs="Times New Roman"/>
          <w:b/>
          <w:sz w:val="28"/>
        </w:rPr>
        <w:t>правоприменения</w:t>
      </w:r>
      <w:proofErr w:type="spellEnd"/>
      <w:r w:rsidRPr="00E76487">
        <w:rPr>
          <w:rFonts w:ascii="Times New Roman" w:eastAsia="Times New Roman" w:hAnsi="Times New Roman" w:cs="Times New Roman"/>
          <w:b/>
          <w:sz w:val="28"/>
        </w:rPr>
        <w:t xml:space="preserve"> нормативных правовых актов органов местно</w:t>
      </w:r>
      <w:r w:rsidR="005B537C">
        <w:rPr>
          <w:rFonts w:ascii="Times New Roman" w:eastAsia="Times New Roman" w:hAnsi="Times New Roman" w:cs="Times New Roman"/>
          <w:b/>
          <w:sz w:val="28"/>
        </w:rPr>
        <w:t xml:space="preserve">го самоуправления </w:t>
      </w:r>
      <w:r w:rsidRPr="00E7648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D33403">
        <w:rPr>
          <w:rFonts w:ascii="Times New Roman" w:eastAsia="Times New Roman" w:hAnsi="Times New Roman" w:cs="Times New Roman"/>
          <w:b/>
          <w:sz w:val="28"/>
        </w:rPr>
        <w:t>Барсуковского</w:t>
      </w:r>
      <w:proofErr w:type="spellEnd"/>
      <w:r w:rsidR="00DB0BBD" w:rsidRPr="00E76487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DB0BBD" w:rsidRPr="00E76487">
        <w:rPr>
          <w:rFonts w:ascii="Times New Roman" w:eastAsia="Times New Roman" w:hAnsi="Times New Roman" w:cs="Times New Roman"/>
          <w:b/>
          <w:sz w:val="28"/>
        </w:rPr>
        <w:t>Монастырщинского</w:t>
      </w:r>
      <w:proofErr w:type="spellEnd"/>
      <w:r w:rsidR="00DB0BBD" w:rsidRPr="00E76487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0D7E1E" w:rsidRDefault="000D7E1E" w:rsidP="00B16E74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DB0BBD" w:rsidRDefault="000D7E1E" w:rsidP="000D7E1E">
      <w:pPr>
        <w:spacing w:after="0" w:line="240" w:lineRule="auto"/>
        <w:ind w:right="-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BD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="00B16E74" w:rsidRPr="00DB0BB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</w:t>
      </w:r>
      <w:r w:rsidRPr="00DB0B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</w:t>
      </w:r>
    </w:p>
    <w:p w:rsidR="00B16E74" w:rsidRDefault="000D7E1E" w:rsidP="00B16E74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од мониторингом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нормативных 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равовых актов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E948AE" wp14:editId="019606BE">
            <wp:extent cx="6093" cy="12188"/>
            <wp:effectExtent l="0" t="0" r="0" b="0"/>
            <wp:docPr id="19054" name="Picture 1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4" name="Picture 190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5B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3403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0BBD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(далее - мониторинг) понимается комплексная и планова</w:t>
      </w:r>
      <w:r w:rsidR="005B537C">
        <w:rPr>
          <w:rFonts w:ascii="Times New Roman" w:eastAsia="Times New Roman" w:hAnsi="Times New Roman" w:cs="Times New Roman"/>
          <w:sz w:val="28"/>
          <w:szCs w:val="28"/>
        </w:rPr>
        <w:t>я деятельность, осуществляемая 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 w:rsidR="005B537C">
        <w:rPr>
          <w:rFonts w:ascii="Times New Roman" w:eastAsia="Times New Roman" w:hAnsi="Times New Roman" w:cs="Times New Roman"/>
          <w:sz w:val="28"/>
          <w:szCs w:val="28"/>
        </w:rPr>
        <w:t xml:space="preserve">ацией </w:t>
      </w:r>
      <w:proofErr w:type="spellStart"/>
      <w:r w:rsidR="005B537C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5B53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537C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5B537C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— Уполномоченный орган) 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пределах своих полномочи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3403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4506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0D7E1E" w:rsidRDefault="000D7E1E" w:rsidP="000D7E1E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-решений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D33403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4506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далее — Совет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16E74" w:rsidRDefault="000D7E1E" w:rsidP="000D7E1E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44506" w:rsidRPr="00F4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3403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4506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Pr="00B16E74" w:rsidRDefault="000D7E1E" w:rsidP="000D7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Правовой основой проведения мониторинга являются:</w:t>
      </w:r>
    </w:p>
    <w:p w:rsidR="00B16E74" w:rsidRDefault="000D7E1E" w:rsidP="00DA4206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от 20.05.2011 № 657 «О мониторинге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Федерации»;</w:t>
      </w:r>
    </w:p>
    <w:p w:rsidR="00B16E74" w:rsidRPr="00B16E74" w:rsidRDefault="000D7E1E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</w:t>
      </w:r>
      <w:r>
        <w:rPr>
          <w:rFonts w:ascii="Times New Roman" w:hAnsi="Times New Roman" w:cs="Times New Roman"/>
          <w:noProof/>
          <w:sz w:val="28"/>
          <w:szCs w:val="28"/>
        </w:rPr>
        <w:t>19.08.2011 №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694 «Об утверждении методики осуществления мониторинга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Федерации».</w:t>
      </w:r>
    </w:p>
    <w:p w:rsidR="000D7E1E" w:rsidRDefault="000D7E1E" w:rsidP="000D7E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F44506" w:rsidRDefault="000D7E1E" w:rsidP="000D7E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t>Статья 2. Цели</w:t>
      </w:r>
      <w:r w:rsidR="00B16E74" w:rsidRPr="00F44506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проведения мониторинга</w:t>
      </w:r>
    </w:p>
    <w:p w:rsidR="00B16E74" w:rsidRPr="00B16E74" w:rsidRDefault="000D7E1E" w:rsidP="000D7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Мон</w:t>
      </w:r>
      <w:r w:rsidR="006A22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торинг проводится в целях:</w:t>
      </w:r>
    </w:p>
    <w:p w:rsidR="00B16E74" w:rsidRPr="00B16E74" w:rsidRDefault="000D7E1E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своевременного устранения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факторов, пробелов и недостатков правового регулировани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противоречий между нормативными правовыми актами муниципального образования равной юридической силы;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эффективности действия нормативных правовых актов муниципального образования, а также совершенствования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вых механизмов,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качества принимаемых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ия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актов;</w:t>
      </w:r>
    </w:p>
    <w:p w:rsidR="00B16E74" w:rsidRPr="00B16E74" w:rsidRDefault="00DA4206" w:rsidP="00DA42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-выявлени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я, устранения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предотвращения нежелательных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нормативных правовых ак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в сельского поселения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Pr="00B16E74" w:rsidRDefault="00B16E74" w:rsidP="00DA42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2. Задачами проведения мониторинга я</w:t>
      </w:r>
      <w:r w:rsidR="00DA4206">
        <w:rPr>
          <w:rFonts w:ascii="Times New Roman" w:eastAsia="Times New Roman" w:hAnsi="Times New Roman" w:cs="Times New Roman"/>
          <w:sz w:val="28"/>
          <w:szCs w:val="28"/>
        </w:rPr>
        <w:t>вляются:</w:t>
      </w:r>
    </w:p>
    <w:p w:rsidR="00B16E74" w:rsidRPr="00B16E74" w:rsidRDefault="00DA4206" w:rsidP="00B16E74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1)обеспечение систематизации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правовых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3)выявление причин, препятствующих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исполнению нормативных правов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ых актов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и подготовка предложений по их устранению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а также выработка мер по повышению эффективности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противодействия коррупции;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анализ и оценка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практика реализации 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ланируемому результату правового регулир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вания;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выявление противоречий, коллизий, дублирования и пробел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актах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определение эффективности де</w:t>
      </w:r>
      <w:r>
        <w:rPr>
          <w:rFonts w:ascii="Times New Roman" w:eastAsia="Times New Roman" w:hAnsi="Times New Roman" w:cs="Times New Roman"/>
          <w:sz w:val="28"/>
          <w:szCs w:val="28"/>
        </w:rPr>
        <w:t>йствия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правовых норм с целью совершенствова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ния нормативных правовых актов сельского поселения;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формирование перспективных направлений и создание результативного механизма законотворческой 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льности, а также ра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зработка предложений по повышению качества правотворческого процесса;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7)повышение эффект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ивности исполнения (применения) нормативных правовых актов;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получение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 потребностях правового регулирования определенного комплекса общественных отношений;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911D23" wp14:editId="5517A407">
            <wp:extent cx="6096" cy="12188"/>
            <wp:effectExtent l="0" t="0" r="0" b="0"/>
            <wp:docPr id="20754" name="Picture 20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4" name="Picture 207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полноты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урегулированности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вопросов, отн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есенных к предметам ведения органов местного самоуправ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ления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Default="00DA4206" w:rsidP="00DA420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ходе мониторинга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нормативных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как показателя достижения социально значимого результата в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 сфере общественных отношений.</w:t>
      </w:r>
    </w:p>
    <w:p w:rsidR="00DA4206" w:rsidRPr="00B16E74" w:rsidRDefault="00DA4206" w:rsidP="00DA42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F44506" w:rsidRDefault="00B16E74" w:rsidP="00DA420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t>Статья 3. Принципы мониторинга</w:t>
      </w:r>
    </w:p>
    <w:p w:rsidR="00DA4206" w:rsidRPr="00B16E74" w:rsidRDefault="00DA4206" w:rsidP="00DA4206">
      <w:pPr>
        <w:spacing w:after="0" w:line="240" w:lineRule="auto"/>
        <w:ind w:right="-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A4206" w:rsidRDefault="00B16E74" w:rsidP="00DA420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Принципами мониторинга являются:</w:t>
      </w:r>
      <w:r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C71FE" wp14:editId="1DADE1C3">
            <wp:extent cx="48768" cy="12190"/>
            <wp:effectExtent l="0" t="0" r="0" b="0"/>
            <wp:docPr id="20755" name="Picture 20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5" name="Picture 207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74" w:rsidRPr="00B16E74" w:rsidRDefault="00DA4206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плановость;</w:t>
      </w:r>
    </w:p>
    <w:p w:rsidR="00B16E74" w:rsidRPr="00B16E74" w:rsidRDefault="00DA4206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непрерывность;</w:t>
      </w:r>
    </w:p>
    <w:p w:rsidR="00B16E74" w:rsidRPr="00B16E74" w:rsidRDefault="00DA4206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целенаправленность, системность и комплексность;</w:t>
      </w:r>
    </w:p>
    <w:p w:rsidR="00B16E74" w:rsidRPr="00B16E74" w:rsidRDefault="00DA4206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полнота, всесторонность и объективность (мониторинг проводится путем широкого изучения официальной информ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 ре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ализ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ации нормат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 xml:space="preserve">ивных правовых актов сельского </w:t>
      </w:r>
      <w:proofErr w:type="spellStart"/>
      <w:r w:rsidR="00EF4D8B">
        <w:rPr>
          <w:rFonts w:ascii="Times New Roman" w:eastAsia="Times New Roman" w:hAnsi="Times New Roman" w:cs="Times New Roman"/>
          <w:sz w:val="28"/>
          <w:szCs w:val="28"/>
        </w:rPr>
        <w:t>посления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судебной практики по вопросам их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 xml:space="preserve"> применения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16E7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гласно</w:t>
      </w:r>
      <w:r>
        <w:rPr>
          <w:rFonts w:ascii="Times New Roman" w:eastAsia="Times New Roman" w:hAnsi="Times New Roman" w:cs="Times New Roman"/>
          <w:sz w:val="28"/>
          <w:szCs w:val="28"/>
        </w:rPr>
        <w:t>сть (информационная открытость).</w:t>
      </w:r>
    </w:p>
    <w:p w:rsidR="00C875E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F44506" w:rsidRDefault="00C875E4" w:rsidP="00C875E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4. Виды </w:t>
      </w:r>
      <w:r w:rsidR="00B16E74" w:rsidRPr="00F44506">
        <w:rPr>
          <w:rFonts w:ascii="Times New Roman" w:eastAsia="Times New Roman" w:hAnsi="Times New Roman" w:cs="Times New Roman"/>
          <w:b/>
          <w:sz w:val="28"/>
          <w:szCs w:val="28"/>
        </w:rPr>
        <w:t>мониторинга нормативных правовых актов муниципального образования</w:t>
      </w:r>
    </w:p>
    <w:p w:rsidR="00C875E4" w:rsidRPr="00B16E74" w:rsidRDefault="00C875E4" w:rsidP="00C875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5E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1.Основными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видами мониторинга являются: </w:t>
      </w:r>
    </w:p>
    <w:p w:rsidR="00C875E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1)текущий;</w:t>
      </w:r>
    </w:p>
    <w:p w:rsidR="00B16E74" w:rsidRPr="00B16E74" w:rsidRDefault="00C875E4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операт</w:t>
      </w:r>
      <w:r>
        <w:rPr>
          <w:rFonts w:ascii="Times New Roman" w:eastAsia="Times New Roman" w:hAnsi="Times New Roman" w:cs="Times New Roman"/>
          <w:sz w:val="28"/>
          <w:szCs w:val="28"/>
        </w:rPr>
        <w:t>ивный.</w:t>
      </w:r>
    </w:p>
    <w:p w:rsidR="00C875E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Текущий мон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г осуществляется на регулярной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отрасли законодательства и группы 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Оперативный мониторинг осуществляется в течение первого года действия нормативных правовых актов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образования.</w:t>
      </w:r>
    </w:p>
    <w:p w:rsidR="00B16E74" w:rsidRPr="00B16E74" w:rsidRDefault="00B16E74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 объему анализируемых нормативных правовых актов муниципального образования различаются:</w:t>
      </w:r>
    </w:p>
    <w:p w:rsidR="00C875E4" w:rsidRDefault="00C875E4" w:rsidP="00B16E74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мониторинг отдельно взятого нормативного пра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вового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16E74" w:rsidRDefault="00C875E4" w:rsidP="00B16E74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группы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комплексно регулирующих отдель</w:t>
      </w:r>
      <w:r>
        <w:rPr>
          <w:rFonts w:ascii="Times New Roman" w:eastAsia="Times New Roman" w:hAnsi="Times New Roman" w:cs="Times New Roman"/>
          <w:sz w:val="28"/>
          <w:szCs w:val="28"/>
        </w:rPr>
        <w:t>ную сферу общественных отношений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правов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ых актов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C875E4" w:rsidRPr="00B16E74" w:rsidRDefault="00C875E4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F44506" w:rsidRDefault="00B16E74" w:rsidP="00C875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  <w:r w:rsidR="00C875E4" w:rsidRPr="00F44506">
        <w:rPr>
          <w:rFonts w:ascii="Times New Roman" w:eastAsia="Times New Roman" w:hAnsi="Times New Roman" w:cs="Times New Roman"/>
          <w:b/>
          <w:sz w:val="28"/>
          <w:szCs w:val="28"/>
        </w:rPr>
        <w:t>. Иниц</w:t>
      </w: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t>иаторы проведения мониторинга</w:t>
      </w:r>
    </w:p>
    <w:p w:rsidR="00C875E4" w:rsidRPr="00B16E74" w:rsidRDefault="00C875E4" w:rsidP="00C875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B16E74" w:rsidP="00B16E74">
      <w:pPr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Инициаторами проведения мониторинга могут выступать </w:t>
      </w:r>
      <w:r w:rsidR="006A222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6B5F79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4506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депутаты Совета 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F44506" w:rsidRPr="00F4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5F79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4506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проведении мониторинга принимается:</w:t>
      </w:r>
    </w:p>
    <w:p w:rsidR="00B16E74" w:rsidRPr="00B16E74" w:rsidRDefault="00EF4D8B" w:rsidP="002C7A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отношении р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ешений Совета </w:t>
      </w:r>
      <w:r w:rsidR="002C7AD7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5F79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4506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F44506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 xml:space="preserve">главой муниципального </w:t>
      </w:r>
      <w:proofErr w:type="spellStart"/>
      <w:r w:rsidR="001409ED">
        <w:rPr>
          <w:rFonts w:ascii="Times New Roman" w:eastAsia="Times New Roman" w:hAnsi="Times New Roman" w:cs="Times New Roman"/>
          <w:sz w:val="28"/>
          <w:szCs w:val="28"/>
        </w:rPr>
        <w:t>оюразования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5F79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4506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B16E74" w:rsidP="002C7A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r w:rsidR="002C7AD7"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постановлений администрации </w:t>
      </w:r>
      <w:proofErr w:type="spellStart"/>
      <w:r w:rsidR="006B5F79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DEA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8F0DEA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DEA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5F79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DEA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E50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2B7" w:rsidRDefault="00E502B7" w:rsidP="00B16E74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8F0DEA" w:rsidRDefault="00B16E74" w:rsidP="00E502B7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DEA"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 w:rsidR="00E502B7" w:rsidRPr="008F0D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0DE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Планы проведения мониторинга</w:t>
      </w:r>
    </w:p>
    <w:p w:rsidR="00E502B7" w:rsidRPr="00B16E74" w:rsidRDefault="00E502B7" w:rsidP="00E502B7">
      <w:pPr>
        <w:spacing w:after="0" w:line="240" w:lineRule="auto"/>
        <w:ind w:right="-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E502B7" w:rsidP="00B16E74">
      <w:pPr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0DEA" w:rsidRPr="00B16E7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6B5F79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DEA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FA3422" wp14:editId="2BAEC34F">
            <wp:extent cx="6094" cy="12189"/>
            <wp:effectExtent l="0" t="0" r="0" b="0"/>
            <wp:docPr id="22174" name="Picture 22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4" name="Picture 221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74" w:rsidRPr="00B16E74" w:rsidRDefault="00B16E74" w:rsidP="00E50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Планами мониторингами определяются:</w:t>
      </w:r>
    </w:p>
    <w:p w:rsidR="00B16E74" w:rsidRPr="00B16E74" w:rsidRDefault="00E502B7" w:rsidP="00E50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sz w:val="28"/>
          <w:szCs w:val="28"/>
        </w:rPr>
        <w:t>ани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 и рекв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ты нормативного правового 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 (нормат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актов), мониторинг которого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ых) пла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ируется осуществить;</w:t>
      </w:r>
    </w:p>
    <w:p w:rsidR="00B16E74" w:rsidRPr="00B16E74" w:rsidRDefault="00E502B7" w:rsidP="00E502B7">
      <w:pPr>
        <w:spacing w:after="0" w:line="240" w:lineRule="auto"/>
        <w:ind w:left="6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2)вид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мониторинга;</w:t>
      </w:r>
    </w:p>
    <w:p w:rsidR="00B16E74" w:rsidRPr="00B16E74" w:rsidRDefault="00E502B7" w:rsidP="00E50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сроки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2B7" w:rsidRDefault="00E502B7" w:rsidP="00E502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иные дан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в случае их необходимости.</w:t>
      </w:r>
    </w:p>
    <w:p w:rsidR="00B16E74" w:rsidRDefault="00E502B7" w:rsidP="00E502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 инициативе субъектов, переч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ленных </w:t>
      </w:r>
      <w:r w:rsidR="00E764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статье 5 настоящего Порядка,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285FF1" wp14:editId="28F59C1C">
            <wp:extent cx="6093" cy="12192"/>
            <wp:effectExtent l="0" t="0" r="0" b="0"/>
            <wp:docPr id="23800" name="Picture 23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0" name="Picture 238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не включенных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72A5E0" wp14:editId="56527C0F">
            <wp:extent cx="6093" cy="12192"/>
            <wp:effectExtent l="0" t="0" r="0" b="0"/>
            <wp:docPr id="23801" name="Picture 2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1" name="Picture 238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планы проведения мониторинга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Мониторинг таких документов проводится на основании принятого 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или постановления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5F79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DEA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2B7" w:rsidRPr="00B16E74" w:rsidRDefault="00E502B7" w:rsidP="00E50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E76487" w:rsidRDefault="00B16E74" w:rsidP="00E502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>Статья 7. Исполнители проведения мониторинга</w:t>
      </w:r>
    </w:p>
    <w:p w:rsidR="009972A1" w:rsidRPr="00B16E74" w:rsidRDefault="009972A1" w:rsidP="00E502B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при проведении мониторинга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 xml:space="preserve">ения сельского </w:t>
      </w:r>
      <w:proofErr w:type="spellStart"/>
      <w:r w:rsidR="001409ED">
        <w:rPr>
          <w:rFonts w:ascii="Times New Roman" w:eastAsia="Times New Roman" w:hAnsi="Times New Roman" w:cs="Times New Roman"/>
          <w:sz w:val="28"/>
          <w:szCs w:val="28"/>
        </w:rPr>
        <w:t>посления</w:t>
      </w:r>
      <w:proofErr w:type="spellEnd"/>
      <w:r w:rsidR="0014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является 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олномоченный орган.</w:t>
      </w: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 орган в целях обе</w:t>
      </w:r>
      <w:r>
        <w:rPr>
          <w:rFonts w:ascii="Times New Roman" w:eastAsia="Times New Roman" w:hAnsi="Times New Roman" w:cs="Times New Roman"/>
          <w:sz w:val="28"/>
          <w:szCs w:val="28"/>
        </w:rPr>
        <w:t>спечения всестороннего и полного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мониторинга 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твии с законодательством вправе:</w:t>
      </w: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B16E74" w:rsidRDefault="009972A1" w:rsidP="009972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направлять запросы о предоставлении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содержащей данные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реализации муниципальных нормативных правовых актов.</w:t>
      </w:r>
    </w:p>
    <w:p w:rsidR="009972A1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E76487" w:rsidRDefault="00B16E74" w:rsidP="009972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9972A1"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8.</w:t>
      </w: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проведения мониторинга</w:t>
      </w:r>
    </w:p>
    <w:p w:rsidR="009972A1" w:rsidRPr="00B16E74" w:rsidRDefault="009972A1" w:rsidP="009972A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проводит мониторинг нормативных правовых актов в соответствии с методикой проведения мониторинга (статья 9 настоящего Порядка),</w:t>
      </w:r>
    </w:p>
    <w:p w:rsidR="00B16E74" w:rsidRDefault="009972A1" w:rsidP="009972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мониторинга дается оценка показателям, по которым оценивается информация о практике применения нормативных правовых актов.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7ACB2A" wp14:editId="16D0BB44">
            <wp:extent cx="24375" cy="12192"/>
            <wp:effectExtent l="0" t="0" r="0" b="0"/>
            <wp:docPr id="23803" name="Picture 2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3" name="Picture 238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7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2A1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E76487" w:rsidRDefault="009972A1" w:rsidP="009972A1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  <w:r w:rsidR="00B16E74"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Методика проведения мониторинга</w:t>
      </w:r>
    </w:p>
    <w:p w:rsidR="009972A1" w:rsidRPr="00B16E74" w:rsidRDefault="009972A1" w:rsidP="009972A1">
      <w:pPr>
        <w:spacing w:after="0" w:line="240" w:lineRule="auto"/>
        <w:ind w:right="-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9972A1" w:rsidP="009972A1">
      <w:pPr>
        <w:spacing w:after="0" w:line="240" w:lineRule="auto"/>
        <w:ind w:right="-1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проведении мониторинга должны быть определены следующие элементы юридической характеристики нормативного правового</w:t>
      </w:r>
      <w:r w:rsidR="005E2CDA">
        <w:rPr>
          <w:rFonts w:ascii="Times New Roman" w:eastAsia="Times New Roman" w:hAnsi="Times New Roman" w:cs="Times New Roman"/>
          <w:sz w:val="28"/>
          <w:szCs w:val="28"/>
        </w:rPr>
        <w:t xml:space="preserve">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72A1" w:rsidRDefault="009972A1" w:rsidP="009972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предмет правового регулирования нормативного правового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его цели (задачи); </w:t>
      </w: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-общая характеристика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оценка состояния правового регулирования соответствующих общественных отношений (перечень нормативных правовых актов, регулирующих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ствующие общественные отношения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место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исследуемого нормативного правового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системе указанных нормативных прав</w:t>
      </w:r>
      <w:r w:rsidR="0051145F">
        <w:rPr>
          <w:rFonts w:ascii="Times New Roman" w:eastAsia="Times New Roman" w:hAnsi="Times New Roman" w:cs="Times New Roman"/>
          <w:sz w:val="28"/>
          <w:szCs w:val="28"/>
        </w:rPr>
        <w:t xml:space="preserve">овых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актов);</w:t>
      </w:r>
    </w:p>
    <w:p w:rsidR="00B16E74" w:rsidRPr="00B16E74" w:rsidRDefault="0051145F" w:rsidP="0051145F">
      <w:pPr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круг лиц, на которых распрос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раняется действи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е нормативного правового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их права и обязанности;</w:t>
      </w:r>
    </w:p>
    <w:p w:rsidR="0051145F" w:rsidRDefault="0051145F" w:rsidP="00511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перечень уполномоченных нормативным правовым 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актом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 самоуправления и должностных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лиц, а также их компетенция;</w:t>
      </w:r>
    </w:p>
    <w:p w:rsidR="0051145F" w:rsidRDefault="0051145F" w:rsidP="00511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-опубликование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(обнародование) н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ормативного правового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(дата и источник офици</w:t>
      </w:r>
      <w:r>
        <w:rPr>
          <w:rFonts w:ascii="Times New Roman" w:eastAsia="Times New Roman" w:hAnsi="Times New Roman" w:cs="Times New Roman"/>
          <w:sz w:val="28"/>
          <w:szCs w:val="28"/>
        </w:rPr>
        <w:t>аль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ного опубликования, дата вступления в силу);</w:t>
      </w:r>
    </w:p>
    <w:p w:rsidR="00B16E74" w:rsidRPr="00B16E74" w:rsidRDefault="0051145F" w:rsidP="005114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-ответственность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нормативного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ового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иные меры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субъектов исследуемых правоотношений и практика их применения,</w:t>
      </w:r>
    </w:p>
    <w:p w:rsidR="00B16E74" w:rsidRPr="00B16E74" w:rsidRDefault="0051145F" w:rsidP="0051145F">
      <w:pPr>
        <w:spacing w:after="0" w:line="240" w:lineRule="auto"/>
        <w:ind w:right="-1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осуществлении Мониторинга для обеспечения принят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я (издания), изменения или признания утратившим силу (отмены)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обобщается, анализируется и оценивается информация о практике их применения по следующим показателям:</w:t>
      </w:r>
      <w:proofErr w:type="gramEnd"/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несоблюдение гарантированных пращ свобод и зако</w:t>
      </w:r>
      <w:r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интересов человека и гражданина;</w:t>
      </w:r>
    </w:p>
    <w:p w:rsidR="00B16E74" w:rsidRPr="00B16E74" w:rsidRDefault="0051145F" w:rsidP="005114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наличие нормативных правовых актов Президента Российской Федерации, Правительства Российской Федерации, федеральных органо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органов государственной власти субъектов Российской Федерации, иных государственных органо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муниципальных нормативных пра</w:t>
      </w:r>
      <w:r>
        <w:rPr>
          <w:rFonts w:ascii="Times New Roman" w:eastAsia="Times New Roman" w:hAnsi="Times New Roman" w:cs="Times New Roman"/>
          <w:sz w:val="28"/>
          <w:szCs w:val="28"/>
        </w:rPr>
        <w:t>вовых актов, необходимость приняти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я (издания) которых предусмотрена актами большей юридической силы;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наличие (отсутствие)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нормативном правовом акте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циогенных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факторов;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-коллизия норм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права;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искажение смысла положений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его применении;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51145F" w:rsidRDefault="0051145F" w:rsidP="00511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-наличие ошибок юридико-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технического характера;</w:t>
      </w:r>
    </w:p>
    <w:p w:rsidR="0051145F" w:rsidRDefault="0051145F" w:rsidP="00511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ование положений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качестве оснований совершения юридически </w:t>
      </w:r>
      <w:r>
        <w:rPr>
          <w:rFonts w:ascii="Times New Roman" w:eastAsia="Times New Roman" w:hAnsi="Times New Roman" w:cs="Times New Roman"/>
          <w:sz w:val="28"/>
          <w:szCs w:val="28"/>
        </w:rPr>
        <w:t>значимых д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ействий; </w:t>
      </w:r>
    </w:p>
    <w:p w:rsidR="00B16E74" w:rsidRPr="00B16E74" w:rsidRDefault="0051145F" w:rsidP="005114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ание норм,  </w:t>
      </w:r>
      <w:r w:rsidR="003D72E1">
        <w:rPr>
          <w:rFonts w:ascii="Times New Roman" w:eastAsia="Times New Roman" w:hAnsi="Times New Roman" w:cs="Times New Roman"/>
          <w:sz w:val="28"/>
          <w:szCs w:val="28"/>
        </w:rPr>
        <w:t xml:space="preserve">позволяющих расширительно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толковать компетенцию органов </w:t>
      </w:r>
      <w:r w:rsidR="003D72E1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наличие (отсутствие) единообразной практики применения нормативных правовых актов;</w:t>
      </w:r>
    </w:p>
    <w:p w:rsidR="00B16E74" w:rsidRPr="00B16E74" w:rsidRDefault="003D72E1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количество и содержание удовлетворенных обращений (предложений, заявлений, жалоб), связанных с примене</w:t>
      </w:r>
      <w:r>
        <w:rPr>
          <w:rFonts w:ascii="Times New Roman" w:eastAsia="Times New Roman" w:hAnsi="Times New Roman" w:cs="Times New Roman"/>
          <w:sz w:val="28"/>
          <w:szCs w:val="28"/>
        </w:rPr>
        <w:t>нием нормативных правовых актов;</w:t>
      </w:r>
    </w:p>
    <w:p w:rsidR="003D72E1" w:rsidRDefault="003D72E1" w:rsidP="003D72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и содержан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ие заявлений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по вопросам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разъяснения нормативного призового акта; </w:t>
      </w:r>
    </w:p>
    <w:p w:rsidR="00B16E74" w:rsidRPr="00B16E74" w:rsidRDefault="003D72E1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количество всту</w:t>
      </w:r>
      <w:r>
        <w:rPr>
          <w:rFonts w:ascii="Times New Roman" w:eastAsia="Times New Roman" w:hAnsi="Times New Roman" w:cs="Times New Roman"/>
          <w:sz w:val="28"/>
          <w:szCs w:val="28"/>
        </w:rPr>
        <w:t>пивши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х в законную силу судебных а</w:t>
      </w:r>
      <w:r>
        <w:rPr>
          <w:rFonts w:ascii="Times New Roman" w:eastAsia="Times New Roman" w:hAnsi="Times New Roman" w:cs="Times New Roman"/>
          <w:sz w:val="28"/>
          <w:szCs w:val="28"/>
        </w:rPr>
        <w:t>ктов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принятия;</w:t>
      </w:r>
    </w:p>
    <w:p w:rsidR="003D72E1" w:rsidRDefault="003D72E1" w:rsidP="003D72E1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виновных лиц к ответственности.</w:t>
      </w:r>
    </w:p>
    <w:p w:rsidR="003D72E1" w:rsidRDefault="003D72E1" w:rsidP="003D72E1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E76487" w:rsidRDefault="00B16E74" w:rsidP="003D72E1">
      <w:pPr>
        <w:spacing w:after="0" w:line="240" w:lineRule="auto"/>
        <w:ind w:right="-1" w:firstLine="6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3D72E1"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10.</w:t>
      </w: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монитори</w:t>
      </w:r>
      <w:r w:rsidR="003D72E1" w:rsidRPr="00E76487">
        <w:rPr>
          <w:rFonts w:ascii="Times New Roman" w:eastAsia="Times New Roman" w:hAnsi="Times New Roman" w:cs="Times New Roman"/>
          <w:b/>
          <w:sz w:val="28"/>
          <w:szCs w:val="28"/>
        </w:rPr>
        <w:t>нга</w:t>
      </w:r>
    </w:p>
    <w:p w:rsidR="003D72E1" w:rsidRPr="00B16E74" w:rsidRDefault="003D72E1" w:rsidP="003D72E1">
      <w:pPr>
        <w:spacing w:after="0" w:line="240" w:lineRule="auto"/>
        <w:ind w:right="-1" w:firstLine="662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3D72E1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 окончании проведения мониторинга исполнители монит</w:t>
      </w:r>
      <w:r>
        <w:rPr>
          <w:rFonts w:ascii="Times New Roman" w:eastAsia="Times New Roman" w:hAnsi="Times New Roman" w:cs="Times New Roman"/>
          <w:sz w:val="28"/>
          <w:szCs w:val="28"/>
        </w:rPr>
        <w:t>ори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нга готовят информацию о результатах мониторинга, а также предложения:</w:t>
      </w:r>
    </w:p>
    <w:p w:rsidR="003D72E1" w:rsidRDefault="003D72E1" w:rsidP="003D72E1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планы нормотворч</w:t>
      </w:r>
      <w:r>
        <w:rPr>
          <w:rFonts w:ascii="Times New Roman" w:eastAsia="Times New Roman" w:hAnsi="Times New Roman" w:cs="Times New Roman"/>
          <w:sz w:val="28"/>
          <w:szCs w:val="28"/>
        </w:rPr>
        <w:t>еской и контрольной деятельности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самоуправления; 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 необходимости принятия (и</w:t>
      </w:r>
      <w:r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), изменения или признания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силу (отмены) нормативн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ых правовых актов 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3D72E1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 мерах по совершенствованию правовых </w:t>
      </w:r>
      <w:proofErr w:type="spellStart"/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ктов</w:t>
      </w:r>
      <w:proofErr w:type="spellEnd"/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 мерах по повышению эффективности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2E1" w:rsidRDefault="003D72E1" w:rsidP="003D72E1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 мерах по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противодействия коррупции;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 проведении разъяснительных и информационных мероприятий, направленных на повышение эффективности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ализации нормативных правовых ак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иные предложения, направленные на совершенствование нормативных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A22EBB" wp14:editId="68E76C1C">
            <wp:extent cx="6096" cy="12188"/>
            <wp:effectExtent l="0" t="0" r="0" b="0"/>
            <wp:docPr id="27208" name="Picture 27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8" name="Picture 272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правовых актов, основанные на результатах монито</w:t>
      </w:r>
      <w:r>
        <w:rPr>
          <w:rFonts w:ascii="Times New Roman" w:eastAsia="Times New Roman" w:hAnsi="Times New Roman" w:cs="Times New Roman"/>
          <w:sz w:val="28"/>
          <w:szCs w:val="28"/>
        </w:rPr>
        <w:t>ринга.</w:t>
      </w:r>
    </w:p>
    <w:p w:rsidR="00B16E74" w:rsidRPr="00B16E74" w:rsidRDefault="00B16E74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2.Информация о результатах мониторинга и предложения не поз</w:t>
      </w:r>
      <w:r w:rsidR="00D37779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ее 5 рабочих дней после завершения мониторин</w:t>
      </w:r>
      <w:r w:rsidR="00D37779">
        <w:rPr>
          <w:rFonts w:ascii="Times New Roman" w:eastAsia="Times New Roman" w:hAnsi="Times New Roman" w:cs="Times New Roman"/>
          <w:sz w:val="28"/>
          <w:szCs w:val="28"/>
        </w:rPr>
        <w:t>га направляются н органы местного самоуправления и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 должностным лицам, принявшим решение о проведении мониторинга,</w:t>
      </w:r>
    </w:p>
    <w:p w:rsidR="00CE381F" w:rsidRPr="00D37779" w:rsidRDefault="00D37779" w:rsidP="00D37779">
      <w:pPr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и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зультатах мониторинга, а также о мерах по реализаци</w:t>
      </w:r>
      <w:r w:rsidR="006A222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в мониторинга не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озднее 5 рабочих дней после завершения мониторинга размещается о</w:t>
      </w:r>
      <w:r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05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r w:rsidR="00E764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Интернет.</w:t>
      </w:r>
    </w:p>
    <w:sectPr w:rsidR="00CE381F" w:rsidRPr="00D37779" w:rsidSect="00DB0BBD">
      <w:headerReference w:type="default" r:id="rId1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DC" w:rsidRDefault="006851DC" w:rsidP="00E971CE">
      <w:pPr>
        <w:spacing w:after="0" w:line="240" w:lineRule="auto"/>
      </w:pPr>
      <w:r>
        <w:separator/>
      </w:r>
    </w:p>
  </w:endnote>
  <w:endnote w:type="continuationSeparator" w:id="0">
    <w:p w:rsidR="006851DC" w:rsidRDefault="006851DC" w:rsidP="00E9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DC" w:rsidRDefault="006851DC" w:rsidP="00E971CE">
      <w:pPr>
        <w:spacing w:after="0" w:line="240" w:lineRule="auto"/>
      </w:pPr>
      <w:r>
        <w:separator/>
      </w:r>
    </w:p>
  </w:footnote>
  <w:footnote w:type="continuationSeparator" w:id="0">
    <w:p w:rsidR="006851DC" w:rsidRDefault="006851DC" w:rsidP="00E9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374878"/>
      <w:docPartObj>
        <w:docPartGallery w:val="Page Numbers (Top of Page)"/>
        <w:docPartUnique/>
      </w:docPartObj>
    </w:sdtPr>
    <w:sdtEndPr/>
    <w:sdtContent>
      <w:p w:rsidR="00E971CE" w:rsidRDefault="00E97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3E">
          <w:rPr>
            <w:noProof/>
          </w:rPr>
          <w:t>7</w:t>
        </w:r>
        <w:r>
          <w:fldChar w:fldCharType="end"/>
        </w:r>
      </w:p>
    </w:sdtContent>
  </w:sdt>
  <w:p w:rsidR="00E971CE" w:rsidRDefault="00E971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6pt;height:1.8pt" coordsize="" o:spt="100" o:bullet="t" adj="0,,0" path="" stroked="f">
        <v:stroke joinstyle="miter"/>
        <v:imagedata r:id="rId1" o:title="image120"/>
        <v:formulas/>
        <v:path o:connecttype="segments"/>
      </v:shape>
    </w:pict>
  </w:numPicBullet>
  <w:numPicBullet w:numPicBulletId="1">
    <w:pict>
      <v:shape id="_x0000_i1030" style="width:6pt;height:3pt" coordsize="" o:spt="100" o:bullet="t" adj="0,,0" path="" stroked="f">
        <v:stroke joinstyle="miter"/>
        <v:imagedata r:id="rId2" o:title="image121"/>
        <v:formulas/>
        <v:path o:connecttype="segments"/>
      </v:shape>
    </w:pict>
  </w:numPicBullet>
  <w:numPicBullet w:numPicBulletId="2">
    <w:pict>
      <v:shape id="_x0000_i1031" style="width:6pt;height:1.8pt" coordsize="" o:spt="100" o:bullet="t" adj="0,,0" path="" stroked="f">
        <v:stroke joinstyle="miter"/>
        <v:imagedata r:id="rId3" o:title="image122"/>
        <v:formulas/>
        <v:path o:connecttype="segments"/>
      </v:shape>
    </w:pict>
  </w:numPicBullet>
  <w:abstractNum w:abstractNumId="0">
    <w:nsid w:val="0604098C"/>
    <w:multiLevelType w:val="hybridMultilevel"/>
    <w:tmpl w:val="D062C790"/>
    <w:lvl w:ilvl="0" w:tplc="597A319C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BACDB2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D60A42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325A5E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D671E6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549A30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5658B4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644BFA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506D3A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0573F"/>
    <w:multiLevelType w:val="hybridMultilevel"/>
    <w:tmpl w:val="C2ACD5BC"/>
    <w:lvl w:ilvl="0" w:tplc="3D900DB6">
      <w:start w:val="2"/>
      <w:numFmt w:val="decimal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8E34E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06C5A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81166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44FA4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28C12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8D144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C7016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A5D0A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A443FF"/>
    <w:multiLevelType w:val="hybridMultilevel"/>
    <w:tmpl w:val="96B0818A"/>
    <w:lvl w:ilvl="0" w:tplc="1716171C">
      <w:start w:val="1"/>
      <w:numFmt w:val="bullet"/>
      <w:lvlText w:val="•"/>
      <w:lvlPicBulletId w:val="1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92F288">
      <w:start w:val="1"/>
      <w:numFmt w:val="bullet"/>
      <w:lvlText w:val="o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6CE120">
      <w:start w:val="1"/>
      <w:numFmt w:val="bullet"/>
      <w:lvlText w:val="▪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2AC616">
      <w:start w:val="1"/>
      <w:numFmt w:val="bullet"/>
      <w:lvlText w:val="•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FC2A84">
      <w:start w:val="1"/>
      <w:numFmt w:val="bullet"/>
      <w:lvlText w:val="o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14C846">
      <w:start w:val="1"/>
      <w:numFmt w:val="bullet"/>
      <w:lvlText w:val="▪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C807E">
      <w:start w:val="1"/>
      <w:numFmt w:val="bullet"/>
      <w:lvlText w:val="•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76C7D6">
      <w:start w:val="1"/>
      <w:numFmt w:val="bullet"/>
      <w:lvlText w:val="o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2A5E24">
      <w:start w:val="1"/>
      <w:numFmt w:val="bullet"/>
      <w:lvlText w:val="▪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E25CA1"/>
    <w:multiLevelType w:val="hybridMultilevel"/>
    <w:tmpl w:val="AEE2B2CA"/>
    <w:lvl w:ilvl="0" w:tplc="85BA90C0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C42774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648E4E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849B16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2A5568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76693E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04988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A0DC60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5CD38E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F3461F"/>
    <w:multiLevelType w:val="hybridMultilevel"/>
    <w:tmpl w:val="BDB699EC"/>
    <w:lvl w:ilvl="0" w:tplc="827E990E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AB426">
      <w:start w:val="1"/>
      <w:numFmt w:val="bullet"/>
      <w:lvlText w:val="•"/>
      <w:lvlPicBulletId w:val="2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B44096">
      <w:start w:val="1"/>
      <w:numFmt w:val="bullet"/>
      <w:lvlText w:val="▪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622816">
      <w:start w:val="1"/>
      <w:numFmt w:val="bullet"/>
      <w:lvlText w:val="•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EEDA9C">
      <w:start w:val="1"/>
      <w:numFmt w:val="bullet"/>
      <w:lvlText w:val="o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622DFE">
      <w:start w:val="1"/>
      <w:numFmt w:val="bullet"/>
      <w:lvlText w:val="▪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B499BE">
      <w:start w:val="1"/>
      <w:numFmt w:val="bullet"/>
      <w:lvlText w:val="•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ACC156">
      <w:start w:val="1"/>
      <w:numFmt w:val="bullet"/>
      <w:lvlText w:val="o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86F3C8">
      <w:start w:val="1"/>
      <w:numFmt w:val="bullet"/>
      <w:lvlText w:val="▪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E228D1"/>
    <w:multiLevelType w:val="hybridMultilevel"/>
    <w:tmpl w:val="072A3E9C"/>
    <w:lvl w:ilvl="0" w:tplc="6868DB92">
      <w:start w:val="1"/>
      <w:numFmt w:val="decimal"/>
      <w:lvlText w:val="%1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BC7422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004934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2EA59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42CB24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3C5FE2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384E02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8E5286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26EF22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EE3163"/>
    <w:multiLevelType w:val="hybridMultilevel"/>
    <w:tmpl w:val="9A82F85A"/>
    <w:lvl w:ilvl="0" w:tplc="5822AA48">
      <w:start w:val="1"/>
      <w:numFmt w:val="bullet"/>
      <w:lvlText w:val="-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98426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02BA1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F0011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5CEFD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00886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670A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363A9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E62F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3541B1"/>
    <w:multiLevelType w:val="hybridMultilevel"/>
    <w:tmpl w:val="E4588398"/>
    <w:lvl w:ilvl="0" w:tplc="001A661A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238FC">
      <w:start w:val="1"/>
      <w:numFmt w:val="bullet"/>
      <w:lvlText w:val="o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16D6EA">
      <w:start w:val="1"/>
      <w:numFmt w:val="bullet"/>
      <w:lvlText w:val="▪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C0B450">
      <w:start w:val="1"/>
      <w:numFmt w:val="bullet"/>
      <w:lvlText w:val="•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C9E50">
      <w:start w:val="1"/>
      <w:numFmt w:val="bullet"/>
      <w:lvlText w:val="o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AABFA">
      <w:start w:val="1"/>
      <w:numFmt w:val="bullet"/>
      <w:lvlText w:val="▪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FC9842">
      <w:start w:val="1"/>
      <w:numFmt w:val="bullet"/>
      <w:lvlText w:val="•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6B134">
      <w:start w:val="1"/>
      <w:numFmt w:val="bullet"/>
      <w:lvlText w:val="o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E2DB8">
      <w:start w:val="1"/>
      <w:numFmt w:val="bullet"/>
      <w:lvlText w:val="▪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997CFB"/>
    <w:multiLevelType w:val="hybridMultilevel"/>
    <w:tmpl w:val="FE56B598"/>
    <w:lvl w:ilvl="0" w:tplc="37A62FC0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45D26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506A92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4E807A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48D252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3E3250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F09936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608A30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9A1E6A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7F"/>
    <w:rsid w:val="00085144"/>
    <w:rsid w:val="000D3BF2"/>
    <w:rsid w:val="000D7E1E"/>
    <w:rsid w:val="000E0605"/>
    <w:rsid w:val="00105B31"/>
    <w:rsid w:val="001409ED"/>
    <w:rsid w:val="001D7E6B"/>
    <w:rsid w:val="00222338"/>
    <w:rsid w:val="0023500A"/>
    <w:rsid w:val="002C7AD7"/>
    <w:rsid w:val="00303C73"/>
    <w:rsid w:val="003D72E1"/>
    <w:rsid w:val="00433DDD"/>
    <w:rsid w:val="004E163E"/>
    <w:rsid w:val="0051145F"/>
    <w:rsid w:val="00515E04"/>
    <w:rsid w:val="005874FF"/>
    <w:rsid w:val="005B537C"/>
    <w:rsid w:val="005E2CDA"/>
    <w:rsid w:val="00613C83"/>
    <w:rsid w:val="006851DC"/>
    <w:rsid w:val="006A2226"/>
    <w:rsid w:val="006B181C"/>
    <w:rsid w:val="006B5F79"/>
    <w:rsid w:val="007A483C"/>
    <w:rsid w:val="008F0DEA"/>
    <w:rsid w:val="00947A5C"/>
    <w:rsid w:val="009972A1"/>
    <w:rsid w:val="009E0C86"/>
    <w:rsid w:val="00B16E74"/>
    <w:rsid w:val="00C32EDC"/>
    <w:rsid w:val="00C875E4"/>
    <w:rsid w:val="00C91639"/>
    <w:rsid w:val="00CB4934"/>
    <w:rsid w:val="00CE381F"/>
    <w:rsid w:val="00D0137F"/>
    <w:rsid w:val="00D33403"/>
    <w:rsid w:val="00D37779"/>
    <w:rsid w:val="00DA4206"/>
    <w:rsid w:val="00DB0BBD"/>
    <w:rsid w:val="00DF5CCB"/>
    <w:rsid w:val="00E502B7"/>
    <w:rsid w:val="00E76487"/>
    <w:rsid w:val="00E971CE"/>
    <w:rsid w:val="00EF4D8B"/>
    <w:rsid w:val="00F44506"/>
    <w:rsid w:val="00F81951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9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16E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16E7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9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1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1C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1C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16E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16E7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9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1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1C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1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0612-45A6-434B-BA98-DA17CD83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Главный</cp:lastModifiedBy>
  <cp:revision>26</cp:revision>
  <cp:lastPrinted>2020-08-31T11:54:00Z</cp:lastPrinted>
  <dcterms:created xsi:type="dcterms:W3CDTF">2020-06-30T11:18:00Z</dcterms:created>
  <dcterms:modified xsi:type="dcterms:W3CDTF">2020-09-03T13:01:00Z</dcterms:modified>
</cp:coreProperties>
</file>