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AE5">
        <w:rPr>
          <w:rFonts w:ascii="Times New Roman" w:hAnsi="Times New Roman" w:cs="Times New Roman"/>
          <w:b/>
          <w:sz w:val="24"/>
          <w:szCs w:val="24"/>
        </w:rPr>
        <w:t>10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C81AE5">
        <w:rPr>
          <w:rFonts w:ascii="Times New Roman" w:hAnsi="Times New Roman" w:cs="Times New Roman"/>
          <w:b/>
          <w:sz w:val="24"/>
          <w:szCs w:val="24"/>
        </w:rPr>
        <w:t>1 декабря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C2013A">
        <w:rPr>
          <w:rFonts w:ascii="Times New Roman" w:hAnsi="Times New Roman" w:cs="Times New Roman"/>
          <w:b/>
          <w:sz w:val="24"/>
          <w:szCs w:val="24"/>
        </w:rPr>
        <w:t>7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1AE5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C81AE5" w:rsidRPr="00C81AE5" w:rsidRDefault="00C81AE5" w:rsidP="00C81AE5">
      <w:pPr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81AE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от  10 октября 2017 года       № 51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 мерах   по обеспечению   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пожарной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AE5" w:rsidRPr="00C81AE5" w:rsidRDefault="00C81AE5" w:rsidP="00C81AE5">
      <w:pPr>
        <w:rPr>
          <w:rFonts w:ascii="Times New Roman" w:hAnsi="Times New Roman" w:cs="Times New Roman"/>
          <w:bCs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безопасности         на          </w:t>
      </w:r>
      <w:r w:rsidRPr="00C81AE5">
        <w:rPr>
          <w:rFonts w:ascii="Times New Roman" w:hAnsi="Times New Roman" w:cs="Times New Roman"/>
          <w:spacing w:val="4"/>
          <w:sz w:val="20"/>
          <w:szCs w:val="20"/>
        </w:rPr>
        <w:t>территории</w:t>
      </w:r>
      <w:r w:rsidRPr="00C81A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  сельского    поселения 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Смоленской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Pr="00C81AE5">
        <w:rPr>
          <w:rFonts w:ascii="Times New Roman" w:hAnsi="Times New Roman" w:cs="Times New Roman"/>
          <w:spacing w:val="4"/>
          <w:sz w:val="20"/>
          <w:szCs w:val="20"/>
        </w:rPr>
        <w:t xml:space="preserve"> в   </w:t>
      </w:r>
      <w:r w:rsidRPr="00C81AE5">
        <w:rPr>
          <w:rFonts w:ascii="Times New Roman" w:hAnsi="Times New Roman" w:cs="Times New Roman"/>
          <w:spacing w:val="18"/>
          <w:sz w:val="20"/>
          <w:szCs w:val="20"/>
        </w:rPr>
        <w:t xml:space="preserve">осенне-зимний    </w:t>
      </w:r>
      <w:r w:rsidRPr="00C81AE5">
        <w:rPr>
          <w:rFonts w:ascii="Times New Roman" w:hAnsi="Times New Roman" w:cs="Times New Roman"/>
          <w:sz w:val="20"/>
          <w:szCs w:val="20"/>
        </w:rPr>
        <w:t xml:space="preserve">период 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2017-2018 года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В соответствии с Федеральным законом «О пожарной безопасности» и распоряжением Администрации Смоленской области от 29.09.2017 года   №  1419-р/</w:t>
      </w:r>
      <w:proofErr w:type="spellStart"/>
      <w:proofErr w:type="gramStart"/>
      <w:r w:rsidRPr="00C81AE5">
        <w:rPr>
          <w:rFonts w:ascii="Times New Roman" w:hAnsi="Times New Roman" w:cs="Times New Roman"/>
          <w:sz w:val="20"/>
          <w:szCs w:val="20"/>
        </w:rPr>
        <w:t>адм</w:t>
      </w:r>
      <w:proofErr w:type="spellEnd"/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«О мерах по обеспечению пожарной безопасности на территории  Смоленской области в осенне-зимний период 2017/18 года», в целях предупреждения возникновения пожаров в осенне-зимний период 2017-2018 года и своевременной организации их тушения:</w:t>
      </w:r>
    </w:p>
    <w:p w:rsidR="00C81AE5" w:rsidRPr="00C81AE5" w:rsidRDefault="00C81AE5" w:rsidP="00C81AE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1. В срок  до 12 октября 2017 года  разработать планы противопожарных мероприятий по подготовке населенных пунктов и организаций к работе в условиях осенне-зимнего периода 2017-2018 года, в том числе:</w:t>
      </w:r>
    </w:p>
    <w:p w:rsidR="00C81AE5" w:rsidRPr="00C81AE5" w:rsidRDefault="00C81AE5" w:rsidP="00C81AE5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по проверке состояния дымоходов печного отопления, систем вентиляции газового отопления, их ремонту и очистке;</w:t>
      </w:r>
    </w:p>
    <w:p w:rsidR="00C81AE5" w:rsidRPr="00C81AE5" w:rsidRDefault="00C81AE5" w:rsidP="00C81AE5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лиц;</w:t>
      </w:r>
    </w:p>
    <w:p w:rsidR="00C81AE5" w:rsidRPr="00C81AE5" w:rsidRDefault="00C81AE5" w:rsidP="00C81AE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- по проведению ремонтных и регламентных работ на объектах электроснабжения и приведению их 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пожаробезопасное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состояние;</w:t>
      </w:r>
    </w:p>
    <w:p w:rsidR="00C81AE5" w:rsidRPr="00C81AE5" w:rsidRDefault="00C81AE5" w:rsidP="00C81AE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C81AE5" w:rsidRPr="00C81AE5" w:rsidRDefault="00C81AE5" w:rsidP="00C81AE5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- по обеспечению содержания в исправном состоянии и по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своевременной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AE5" w:rsidRPr="00C81AE5" w:rsidRDefault="00C81AE5" w:rsidP="00C81AE5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очистке ото льда и снега дорог, проездов, подъездов и проходов к зданиям, сооружениям 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водоисточникам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>, а также подступов к пожарному инвентарю;</w:t>
      </w:r>
    </w:p>
    <w:p w:rsidR="00C81AE5" w:rsidRPr="00C81AE5" w:rsidRDefault="00C81AE5" w:rsidP="00C81A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по подготовке к эксплуатации в зимний период пожарной техники и оборудования.</w:t>
      </w:r>
    </w:p>
    <w:p w:rsidR="00C81AE5" w:rsidRPr="00C81AE5" w:rsidRDefault="00C81AE5" w:rsidP="00C81A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2.</w:t>
      </w:r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 Назначить   </w:t>
      </w:r>
      <w:proofErr w:type="gramStart"/>
      <w:r w:rsidRPr="00C81AE5">
        <w:rPr>
          <w:rFonts w:ascii="Times New Roman" w:hAnsi="Times New Roman" w:cs="Times New Roman"/>
          <w:color w:val="000000"/>
          <w:sz w:val="20"/>
          <w:szCs w:val="20"/>
        </w:rPr>
        <w:t>ответственным</w:t>
      </w:r>
      <w:proofErr w:type="gramEnd"/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 за реализацию разработанных планов противопожарных мероприятий по подготовке населенных пунктов и организаций к работе в условиях осенне-зимнего периода 2017-2018 года старшего инспектора Морозову А.И. </w:t>
      </w:r>
    </w:p>
    <w:p w:rsidR="00C81AE5" w:rsidRPr="00C81AE5" w:rsidRDefault="00C81AE5" w:rsidP="00C81AE5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3. Во избежание распространения пожаров весной  2018 года на жилые и хозяйственные  постройки,  объекты  различного 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C81AE5" w:rsidRPr="00C81AE5" w:rsidRDefault="00C81AE5" w:rsidP="00C81A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4. 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 xml:space="preserve">Назначить   ответственным за своевременную очистку и содержание в надлежащем состоянии </w:t>
      </w:r>
      <w:proofErr w:type="spellStart"/>
      <w:r w:rsidRPr="00C81AE5">
        <w:rPr>
          <w:rFonts w:ascii="Times New Roman" w:hAnsi="Times New Roman" w:cs="Times New Roman"/>
          <w:spacing w:val="1"/>
          <w:sz w:val="20"/>
          <w:szCs w:val="20"/>
        </w:rPr>
        <w:t>внутридворовых</w:t>
      </w:r>
      <w:proofErr w:type="spellEnd"/>
      <w:r w:rsidRPr="00C81AE5">
        <w:rPr>
          <w:rFonts w:ascii="Times New Roman" w:hAnsi="Times New Roman" w:cs="Times New Roman"/>
          <w:spacing w:val="1"/>
          <w:sz w:val="20"/>
          <w:szCs w:val="20"/>
        </w:rPr>
        <w:t xml:space="preserve"> проездов с учетом возможности подъезда пожарной и специальной техники, а также </w:t>
      </w:r>
      <w:r w:rsidRPr="00C81AE5">
        <w:rPr>
          <w:rFonts w:ascii="Times New Roman" w:hAnsi="Times New Roman" w:cs="Times New Roman"/>
          <w:sz w:val="20"/>
          <w:szCs w:val="20"/>
        </w:rPr>
        <w:t xml:space="preserve">незамерзающих прорубей на открытых водоемах в местах, оборудованных для забора воды, люков колодцев пожарных гидрантов и т.д. старшего </w:t>
      </w:r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инспектора Морозову А.И. </w:t>
      </w:r>
      <w:proofErr w:type="gramEnd"/>
    </w:p>
    <w:p w:rsidR="00C81AE5" w:rsidRPr="00C81AE5" w:rsidRDefault="00C81AE5" w:rsidP="00C81AE5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5. В течение октября 2017 года провести месячник пожарной безопасности на территории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C81AE5" w:rsidRPr="00C81AE5" w:rsidRDefault="00C81AE5" w:rsidP="00C81AE5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6. В октябре 2017 года рассмотреть на заседаниях комиссии по предупреждению и ликвидации чрезвычайных ситуаций и обеспечению пожарной безопасности вопросы готовности объектов жизнеобеспечения, объектов с массовым пребыванием людей, систем отопления и электроснабжения к работе в осенне-зимний период 2017/18 года, вопросы соблюдения противопожарного режима на подведомственных территориях и объектах, заслушать информацию о выявленных нарушениях противопожарного режима и мерах, принимаемых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их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устранения.</w:t>
      </w:r>
    </w:p>
    <w:p w:rsidR="00C81AE5" w:rsidRPr="00C81AE5" w:rsidRDefault="00C81AE5" w:rsidP="00C81AE5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      7. В течение октября 2017 года   провести  внеплановый противопожарный инструктаж с руководителями подведомственных объектов, лицами, ответственными за обеспечение пожарной безопасности указанных объектов, с учетом особенностей осенне-зимнего периода.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C81AE5" w:rsidRPr="00C81AE5" w:rsidRDefault="00C81AE5" w:rsidP="00C81AE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lastRenderedPageBreak/>
        <w:t>Глава муниципального образования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</w:t>
      </w:r>
      <w:r w:rsidRPr="00C81AE5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ПЛАН  -  ПРОТИВОПОЖАРНЫХ МЕРОПРИЯТИЙ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ПО ПОДГОТОВКЕ НАСЕЛЕННЫХ ПУНКТОВ, УЧРЕЖДЕНИЙ И ОРГАНИЗАЦИЙ    К РАБОТЕ В ОСЕННЕ-ЗИМНИЙ ПЕРИОД 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2017-2018 ГОДА НА ТЕРРИТОРИИ  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 БАРСУКОВСКОГО СЕЛЬСКОГО  ПОСЕЛЕНИЯ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 МОНАСТЫРЩИНСКОГО РАЙОНА    СМОЛЕНСКОЙ ОБЛАСТИ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4388"/>
        <w:gridCol w:w="2570"/>
        <w:gridCol w:w="2464"/>
      </w:tblGrid>
      <w:tr w:rsidR="00C81AE5" w:rsidRPr="00C81AE5" w:rsidTr="00C81A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C81AE5" w:rsidRPr="00C81AE5" w:rsidTr="00C81A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надлежащий вид пожарные щиты и по возможности оборудовать их средствами пожаротушения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школ,</w:t>
            </w:r>
          </w:p>
          <w:p w:rsidR="00C81AE5" w:rsidRPr="00C81AE5" w:rsidRDefault="00C81AE5">
            <w:pPr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Директора СДК,</w:t>
            </w:r>
          </w:p>
          <w:p w:rsidR="00C81AE5" w:rsidRPr="00C81AE5" w:rsidRDefault="00C81AE5">
            <w:pPr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руководители хоз-в,</w:t>
            </w:r>
          </w:p>
          <w:p w:rsidR="00C81AE5" w:rsidRPr="00C81AE5" w:rsidRDefault="00C81AE5">
            <w:pPr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едпунктами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До 10.11. 2017</w:t>
            </w:r>
          </w:p>
        </w:tc>
      </w:tr>
      <w:tr w:rsidR="00C81AE5" w:rsidRPr="00C81AE5" w:rsidTr="00C81A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Руководителю  ООО «Колос»,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  содержать  технику в исправном состоянии с запасом воды и горючего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ООО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</w:tr>
      <w:tr w:rsidR="00C81AE5" w:rsidRPr="00C81AE5" w:rsidTr="00C81A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3     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Организовать очистку подвальных и чердачных помещений от мусора и других горючих материалов, директору МУП «Источник» обеспечить запрет доступа к ним посторонних лиц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Директора школ,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Директора СДК,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Руководители хозяйств, заведующие медпунктами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 До 01. 11.2017</w:t>
            </w:r>
          </w:p>
        </w:tc>
      </w:tr>
      <w:tr w:rsidR="00C81AE5" w:rsidRPr="00C81AE5" w:rsidTr="00C81A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Всем жителям, проживающим на территории сельского поселения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очис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тить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прилегающую территорию вокруг своих домов от сухой травы, очистить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чердачные помещения от мусора, 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извести очистку дымоходов, 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печного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Жители 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 До  05.11.2017</w:t>
            </w:r>
          </w:p>
        </w:tc>
      </w:tr>
      <w:tr w:rsidR="00C81AE5" w:rsidRPr="00C81AE5" w:rsidTr="00C81AE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подворный обход жилого сектора с проведением инструктажа 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соблюдению правил 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безо-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осенне- зимний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2017-2018 годов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</w:p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 До 05.11.2017</w:t>
            </w:r>
          </w:p>
        </w:tc>
      </w:tr>
    </w:tbl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C81AE5" w:rsidRPr="00C81AE5" w:rsidRDefault="00C81AE5" w:rsidP="00C81AE5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  <w:r w:rsidRPr="00C81AE5">
        <w:rPr>
          <w:rFonts w:ascii="Times New Roman" w:hAnsi="Times New Roman" w:cs="Times New Roman"/>
          <w:b/>
          <w:sz w:val="20"/>
          <w:szCs w:val="20"/>
        </w:rPr>
        <w:br/>
        <w:t>МОНАСТЫРЩИНСКОГО РАЙОНА СМОЛЕНСКОЙ ОБЛАСТИ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от  12 октября 2017 г.        № 52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C81AE5" w:rsidRPr="00C81AE5" w:rsidTr="009019FB">
        <w:tc>
          <w:tcPr>
            <w:tcW w:w="4503" w:type="dxa"/>
          </w:tcPr>
          <w:p w:rsidR="00C81AE5" w:rsidRPr="00C81AE5" w:rsidRDefault="00C81AE5" w:rsidP="009019FB">
            <w:pPr>
              <w:pStyle w:val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формирования и ведения реестра источников доходов бюджета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5918" w:type="dxa"/>
          </w:tcPr>
          <w:p w:rsidR="00C81AE5" w:rsidRPr="00C81AE5" w:rsidRDefault="00C81AE5" w:rsidP="009019FB">
            <w:pPr>
              <w:pStyle w:val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В соответствии с пунктом 7 статьи 47¹ Бюджетного кодекса Российской Федерации и постановлением Правительства Российской Федерации от 31 августа 2016 года № 868 «О порядке формирования и ведения перечня источников доходов Российской Федерации» </w:t>
      </w:r>
    </w:p>
    <w:p w:rsidR="00C81AE5" w:rsidRPr="00C81AE5" w:rsidRDefault="00C81AE5" w:rsidP="00C81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      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Утвердить прилагаемый Порядок формирования и ведения реестра источников доходов бюджета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 Смоленской области</w:t>
      </w:r>
      <w:r w:rsidRPr="00C81AE5">
        <w:rPr>
          <w:rFonts w:ascii="Times New Roman" w:hAnsi="Times New Roman" w:cs="Times New Roman"/>
        </w:rPr>
        <w:tab/>
      </w:r>
    </w:p>
    <w:p w:rsidR="00C81AE5" w:rsidRPr="00C81AE5" w:rsidRDefault="00C81AE5" w:rsidP="00C81AE5">
      <w:pPr>
        <w:pStyle w:val="ConsPlusNormal"/>
        <w:rPr>
          <w:rFonts w:ascii="Times New Roman" w:hAnsi="Times New Roman" w:cs="Times New Roman"/>
        </w:rPr>
      </w:pPr>
    </w:p>
    <w:p w:rsidR="00C81AE5" w:rsidRPr="00C81AE5" w:rsidRDefault="00C81AE5" w:rsidP="00C81AE5">
      <w:pPr>
        <w:pStyle w:val="ConsPlusNormal"/>
        <w:jc w:val="both"/>
        <w:rPr>
          <w:rFonts w:ascii="Times New Roman" w:hAnsi="Times New Roman" w:cs="Times New Roman"/>
        </w:rPr>
      </w:pPr>
    </w:p>
    <w:p w:rsidR="00C81AE5" w:rsidRPr="00C81AE5" w:rsidRDefault="00C81AE5" w:rsidP="00C81AE5">
      <w:pPr>
        <w:pStyle w:val="ConsPlusNormal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C81AE5" w:rsidRPr="00C81AE5" w:rsidRDefault="00C81AE5" w:rsidP="00C81AE5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 сельского поселения </w:t>
      </w:r>
    </w:p>
    <w:p w:rsidR="00C81AE5" w:rsidRPr="00C81AE5" w:rsidRDefault="00C81AE5" w:rsidP="00C81AE5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</w:t>
      </w:r>
    </w:p>
    <w:p w:rsidR="00C81AE5" w:rsidRPr="00C81AE5" w:rsidRDefault="00C81AE5" w:rsidP="00C81AE5">
      <w:pPr>
        <w:pStyle w:val="ConsPlusNormal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Смоленской области                                                                                </w:t>
      </w:r>
      <w:r w:rsidRPr="00C81AE5">
        <w:rPr>
          <w:rFonts w:ascii="Times New Roman" w:hAnsi="Times New Roman" w:cs="Times New Roman"/>
          <w:b/>
        </w:rPr>
        <w:t>Т.В. Попкова</w:t>
      </w:r>
      <w:r w:rsidRPr="00C81AE5">
        <w:rPr>
          <w:rFonts w:ascii="Times New Roman" w:hAnsi="Times New Roman" w:cs="Times New Roman"/>
        </w:rPr>
        <w:tab/>
      </w:r>
      <w:r w:rsidRPr="00C81AE5">
        <w:rPr>
          <w:rFonts w:ascii="Times New Roman" w:hAnsi="Times New Roman" w:cs="Times New Roman"/>
        </w:rPr>
        <w:tab/>
      </w:r>
      <w:r w:rsidRPr="00C81AE5">
        <w:rPr>
          <w:rFonts w:ascii="Times New Roman" w:hAnsi="Times New Roman" w:cs="Times New Roman"/>
        </w:rPr>
        <w:tab/>
      </w:r>
      <w:r w:rsidRPr="00C81AE5">
        <w:rPr>
          <w:rFonts w:ascii="Times New Roman" w:hAnsi="Times New Roman" w:cs="Times New Roman"/>
        </w:rPr>
        <w:tab/>
      </w:r>
      <w:r w:rsidRPr="00C81AE5">
        <w:rPr>
          <w:rFonts w:ascii="Times New Roman" w:hAnsi="Times New Roman" w:cs="Times New Roman"/>
        </w:rPr>
        <w:lastRenderedPageBreak/>
        <w:tab/>
      </w:r>
      <w:r w:rsidRPr="00C81AE5">
        <w:rPr>
          <w:rFonts w:ascii="Times New Roman" w:hAnsi="Times New Roman" w:cs="Times New Roman"/>
          <w:b/>
        </w:rPr>
        <w:t xml:space="preserve"> </w:t>
      </w:r>
    </w:p>
    <w:p w:rsidR="00C81AE5" w:rsidRPr="00C81AE5" w:rsidRDefault="00C81AE5" w:rsidP="00C81AE5">
      <w:pPr>
        <w:pStyle w:val="ConsPlusNormal"/>
        <w:ind w:firstLine="5670"/>
        <w:outlineLvl w:val="0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>УТВЕРЖДЕН</w:t>
      </w:r>
    </w:p>
    <w:p w:rsidR="00C81AE5" w:rsidRPr="00C81AE5" w:rsidRDefault="00C81AE5" w:rsidP="00C81AE5">
      <w:pPr>
        <w:pStyle w:val="ConsPlusNormal"/>
        <w:ind w:firstLine="5670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>постановлением Администрации</w:t>
      </w:r>
    </w:p>
    <w:p w:rsidR="00C81AE5" w:rsidRPr="00C81AE5" w:rsidRDefault="00C81AE5" w:rsidP="00C81AE5">
      <w:pPr>
        <w:pStyle w:val="ConsPlusNormal"/>
        <w:ind w:left="5664" w:firstLine="6"/>
        <w:rPr>
          <w:rFonts w:ascii="Times New Roman" w:hAnsi="Times New Roman" w:cs="Times New Roman"/>
        </w:rPr>
      </w:pP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                    </w:t>
      </w: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 </w:t>
      </w:r>
    </w:p>
    <w:p w:rsidR="00C81AE5" w:rsidRPr="00C81AE5" w:rsidRDefault="00C81AE5" w:rsidP="00C81AE5">
      <w:pPr>
        <w:pStyle w:val="ConsPlusNormal"/>
        <w:ind w:firstLine="5670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Смоленской области  </w:t>
      </w:r>
    </w:p>
    <w:p w:rsidR="00C81AE5" w:rsidRPr="00C81AE5" w:rsidRDefault="00C81AE5" w:rsidP="00C81AE5">
      <w:pPr>
        <w:pStyle w:val="ConsPlusNormal"/>
        <w:ind w:firstLine="5670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от 12.10.2017г.    № 52    </w:t>
      </w:r>
    </w:p>
    <w:p w:rsidR="00C81AE5" w:rsidRPr="00C81AE5" w:rsidRDefault="00C81AE5" w:rsidP="00C81AE5">
      <w:pPr>
        <w:pStyle w:val="ConsPlusNormal"/>
        <w:ind w:firstLine="5670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 </w:t>
      </w:r>
    </w:p>
    <w:p w:rsidR="00C81AE5" w:rsidRPr="00C81AE5" w:rsidRDefault="00C81AE5" w:rsidP="00C81AE5">
      <w:pPr>
        <w:pStyle w:val="ConsPlusTitle"/>
        <w:jc w:val="center"/>
        <w:rPr>
          <w:sz w:val="20"/>
          <w:szCs w:val="20"/>
        </w:rPr>
      </w:pPr>
      <w:bookmarkStart w:id="0" w:name="P29"/>
      <w:bookmarkEnd w:id="0"/>
    </w:p>
    <w:p w:rsidR="00C81AE5" w:rsidRPr="00C81AE5" w:rsidRDefault="00C81AE5" w:rsidP="00C81AE5">
      <w:pPr>
        <w:pStyle w:val="ConsPlusTitle"/>
        <w:jc w:val="center"/>
        <w:rPr>
          <w:sz w:val="20"/>
          <w:szCs w:val="20"/>
        </w:rPr>
      </w:pPr>
      <w:r w:rsidRPr="00C81AE5">
        <w:rPr>
          <w:sz w:val="20"/>
          <w:szCs w:val="20"/>
        </w:rPr>
        <w:t>ПОРЯДОК</w:t>
      </w:r>
    </w:p>
    <w:p w:rsidR="00C81AE5" w:rsidRPr="00C81AE5" w:rsidRDefault="00C81AE5" w:rsidP="00C81AE5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формирования и ведения реестра источников доходов бюджета </w:t>
      </w:r>
      <w:proofErr w:type="spellStart"/>
      <w:r w:rsidRPr="00C81AE5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C81AE5" w:rsidRPr="00C81AE5" w:rsidRDefault="00C81AE5" w:rsidP="00C81AE5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1. Настоящий Порядок определяет состав информации, основные принципы и правила формирования и ведения реестра источников доходов бюджета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 Смоленской области (далее – реестр источников доходов бюджета).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  <w:u w:val="single"/>
        </w:rPr>
      </w:pPr>
      <w:r w:rsidRPr="00C81AE5">
        <w:rPr>
          <w:rFonts w:ascii="Times New Roman" w:hAnsi="Times New Roman" w:cs="Times New Roman"/>
        </w:rPr>
        <w:t xml:space="preserve">2. Реестр источников доходов бюджета представляют собой свод информации о доходах бюджета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 Смоленской област</w:t>
      </w:r>
      <w:proofErr w:type="gramStart"/>
      <w:r w:rsidRPr="00C81AE5">
        <w:rPr>
          <w:rFonts w:ascii="Times New Roman" w:hAnsi="Times New Roman" w:cs="Times New Roman"/>
        </w:rPr>
        <w:t>и(</w:t>
      </w:r>
      <w:proofErr w:type="gramEnd"/>
      <w:r w:rsidRPr="00C81AE5">
        <w:rPr>
          <w:rFonts w:ascii="Times New Roman" w:hAnsi="Times New Roman" w:cs="Times New Roman"/>
        </w:rPr>
        <w:t>далее – бюджет) по источникам доходов указанного бюджета, формируемого в процессе его составления, утверждения и исполнения.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бюджета, включенным в перечень источников доходов Российской Федерации. 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>3. Реестр источников доходов бюджета формируется и ведется в электронной форме с использованием подсистемы «Реестр источников доходов» программного комплекса «Бюджет-СМАРТ</w:t>
      </w:r>
      <w:proofErr w:type="gramStart"/>
      <w:r w:rsidRPr="00C81AE5">
        <w:rPr>
          <w:rFonts w:ascii="Times New Roman" w:hAnsi="Times New Roman" w:cs="Times New Roman"/>
        </w:rPr>
        <w:t xml:space="preserve"> П</w:t>
      </w:r>
      <w:proofErr w:type="gramEnd"/>
      <w:r w:rsidRPr="00C81AE5">
        <w:rPr>
          <w:rFonts w:ascii="Times New Roman" w:hAnsi="Times New Roman" w:cs="Times New Roman"/>
        </w:rPr>
        <w:t>ро».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4. При формировании и ведении реестра источников доходов бюджета в программном комплексе, указанном в пункте 3 настоящего Порядка, используются усиленные квалифицированные электронные подписи лиц, уполномоченных действовать от имени </w:t>
      </w:r>
      <w:proofErr w:type="gramStart"/>
      <w:r w:rsidRPr="00C81AE5">
        <w:rPr>
          <w:rFonts w:ascii="Times New Roman" w:hAnsi="Times New Roman" w:cs="Times New Roman"/>
        </w:rPr>
        <w:t>участников процесса ведения реестра источников доходов бюджета</w:t>
      </w:r>
      <w:proofErr w:type="gramEnd"/>
      <w:r w:rsidRPr="00C81AE5">
        <w:rPr>
          <w:rFonts w:ascii="Times New Roman" w:hAnsi="Times New Roman" w:cs="Times New Roman"/>
        </w:rPr>
        <w:t xml:space="preserve">. 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>5. Реестр источников доходов бюджета ведется на государственном языке Российской Федерации.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6. Реестр источников доходов бюджета формируется и ведется специалистом администрации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 Смоленской области (далее участники </w:t>
      </w:r>
      <w:proofErr w:type="gramStart"/>
      <w:r w:rsidRPr="00C81AE5">
        <w:rPr>
          <w:rFonts w:ascii="Times New Roman" w:hAnsi="Times New Roman" w:cs="Times New Roman"/>
        </w:rPr>
        <w:t>процесса ведения реестра источников доходов бюджета</w:t>
      </w:r>
      <w:proofErr w:type="gramEnd"/>
      <w:r w:rsidRPr="00C81AE5">
        <w:rPr>
          <w:rFonts w:ascii="Times New Roman" w:hAnsi="Times New Roman" w:cs="Times New Roman"/>
        </w:rPr>
        <w:t>)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>7. Для ведения реестра источников доходов бюджета Финансовое управление, органы местного самоуправления муниципального образования «</w:t>
      </w:r>
      <w:proofErr w:type="spellStart"/>
      <w:r w:rsidRPr="00C81AE5">
        <w:rPr>
          <w:rFonts w:ascii="Times New Roman" w:hAnsi="Times New Roman" w:cs="Times New Roman"/>
        </w:rPr>
        <w:t>Монастырщинский</w:t>
      </w:r>
      <w:proofErr w:type="spellEnd"/>
      <w:r w:rsidRPr="00C81AE5">
        <w:rPr>
          <w:rFonts w:ascii="Times New Roman" w:hAnsi="Times New Roman" w:cs="Times New Roman"/>
        </w:rPr>
        <w:t xml:space="preserve"> район» Смоленской области обеспечивают предоставление сведений, необходимых для ведения реестра источников доходов бюджета. 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8. Участники </w:t>
      </w:r>
      <w:proofErr w:type="gramStart"/>
      <w:r w:rsidRPr="00C81AE5">
        <w:rPr>
          <w:rFonts w:ascii="Times New Roman" w:hAnsi="Times New Roman" w:cs="Times New Roman"/>
        </w:rPr>
        <w:t>процесса ведения реестра источников доходов бюджета</w:t>
      </w:r>
      <w:proofErr w:type="gramEnd"/>
      <w:r w:rsidRPr="00C81AE5">
        <w:rPr>
          <w:rFonts w:ascii="Times New Roman" w:hAnsi="Times New Roman" w:cs="Times New Roman"/>
        </w:rPr>
        <w:t xml:space="preserve"> несут ответственность за полноту и достоверность информации, а также своевременность включения ее в реестр источников доходов бюджета.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37"/>
      <w:bookmarkEnd w:id="1"/>
      <w:r w:rsidRPr="00C81AE5">
        <w:rPr>
          <w:rFonts w:ascii="Times New Roman" w:hAnsi="Times New Roman" w:cs="Times New Roman"/>
        </w:rPr>
        <w:t>9. В реестр источников доходов бюджета в отношении каждого источника дохода бюджета включается следующая информация: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>а) наименование источника дохода бюджета;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C81AE5">
        <w:rPr>
          <w:rFonts w:ascii="Times New Roman" w:hAnsi="Times New Roman" w:cs="Times New Roman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  <w:proofErr w:type="gramEnd"/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в) наименование группы источников доходов бюджета, </w:t>
      </w:r>
      <w:proofErr w:type="gramStart"/>
      <w:r w:rsidRPr="00C81AE5">
        <w:rPr>
          <w:rFonts w:ascii="Times New Roman" w:hAnsi="Times New Roman" w:cs="Times New Roman"/>
        </w:rPr>
        <w:t>в</w:t>
      </w:r>
      <w:proofErr w:type="gramEnd"/>
      <w:r w:rsidRPr="00C81AE5">
        <w:rPr>
          <w:rFonts w:ascii="Times New Roman" w:hAnsi="Times New Roman" w:cs="Times New Roman"/>
        </w:rPr>
        <w:t xml:space="preserve"> </w:t>
      </w:r>
      <w:proofErr w:type="gramStart"/>
      <w:r w:rsidRPr="00C81AE5">
        <w:rPr>
          <w:rFonts w:ascii="Times New Roman" w:hAnsi="Times New Roman" w:cs="Times New Roman"/>
        </w:rPr>
        <w:t>которую</w:t>
      </w:r>
      <w:proofErr w:type="gramEnd"/>
      <w:r w:rsidRPr="00C81AE5">
        <w:rPr>
          <w:rFonts w:ascii="Times New Roman" w:hAnsi="Times New Roman" w:cs="Times New Roman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д) информация об органах местного самоуправления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области, осуществляющих бюджетные полномочия главных администраторов доходов бюджета;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е) </w:t>
      </w:r>
      <w:bookmarkStart w:id="2" w:name="P43"/>
      <w:bookmarkEnd w:id="2"/>
      <w:r w:rsidRPr="00C81AE5">
        <w:rPr>
          <w:rFonts w:ascii="Times New Roman" w:hAnsi="Times New Roman" w:cs="Times New Roman"/>
        </w:rPr>
        <w:t xml:space="preserve"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проекта решения о бюджете  на очередной финансовый год  </w:t>
      </w:r>
      <w:proofErr w:type="spellStart"/>
      <w:proofErr w:type="gramStart"/>
      <w:r w:rsidRPr="00C81AE5">
        <w:rPr>
          <w:rFonts w:ascii="Times New Roman" w:hAnsi="Times New Roman" w:cs="Times New Roman"/>
        </w:rPr>
        <w:t>год</w:t>
      </w:r>
      <w:proofErr w:type="spellEnd"/>
      <w:proofErr w:type="gramEnd"/>
      <w:r w:rsidRPr="00C81AE5">
        <w:rPr>
          <w:rFonts w:ascii="Times New Roman" w:hAnsi="Times New Roman" w:cs="Times New Roman"/>
        </w:rPr>
        <w:t xml:space="preserve"> и плановый период (далее – решение о бюджете);</w:t>
      </w:r>
      <w:bookmarkStart w:id="3" w:name="P44"/>
      <w:bookmarkEnd w:id="3"/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45"/>
      <w:bookmarkEnd w:id="4"/>
      <w:r w:rsidRPr="00C81AE5">
        <w:rPr>
          <w:rFonts w:ascii="Times New Roman" w:hAnsi="Times New Roman" w:cs="Times New Roman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5" w:name="P46"/>
      <w:bookmarkEnd w:id="5"/>
      <w:r w:rsidRPr="00C81AE5">
        <w:rPr>
          <w:rFonts w:ascii="Times New Roman" w:hAnsi="Times New Roman" w:cs="Times New Roman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47"/>
      <w:bookmarkEnd w:id="6"/>
      <w:r w:rsidRPr="00C81AE5">
        <w:rPr>
          <w:rFonts w:ascii="Times New Roman" w:hAnsi="Times New Roman" w:cs="Times New Roman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10. Главные администраторы доходов обеспечивают включение в реестр источников доходов бюджета информации, указанной в пункте 9 настоящего Порядка, в следующие сроки: 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lastRenderedPageBreak/>
        <w:t>а) информации, указанной в подпунктах «а» - «д» пункта 9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бюджета;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б) информации, указанной в подпунктах «ж», «з» и «л» пункта 9 настоящего Порядка, - не позднее пяти рабочих дней со дня принятия или внесения изменений в решение о бюджете и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решение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об исполнении бюджета;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в) информации, указанной в подпункте «и» пункта 9 настоящего Порядка, - согласно установленному в соответствии с бюджетным законодательством порядком составления и ведения кассового плана исполнения бюджета, но не позднее пятого рабочего дня каждого месяца года;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г) информации, указанной в подпункте «е» пункта 9 настоящего Порядка: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P53"/>
      <w:bookmarkEnd w:id="7"/>
      <w:r w:rsidRPr="00C81AE5">
        <w:rPr>
          <w:rFonts w:ascii="Times New Roman" w:hAnsi="Times New Roman" w:cs="Times New Roman"/>
          <w:sz w:val="20"/>
          <w:szCs w:val="20"/>
        </w:rPr>
        <w:t xml:space="preserve">11. Финансовое управление в целях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ведения реестра источников доходов бюджета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9 настоящего Порядка, обеспечивает ее проверку в автоматизированном режиме на предмет: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а) наличия информации в соответствии с </w:t>
      </w:r>
      <w:hyperlink r:id="rId9" w:history="1">
        <w:r w:rsidRPr="00C81AE5">
          <w:rPr>
            <w:rStyle w:val="a3"/>
            <w:rFonts w:ascii="Times New Roman" w:hAnsi="Times New Roman" w:cs="Times New Roman"/>
            <w:sz w:val="20"/>
            <w:szCs w:val="20"/>
          </w:rPr>
          <w:t xml:space="preserve">пунктом 9 </w:t>
        </w:r>
      </w:hyperlink>
      <w:r w:rsidRPr="00C81AE5">
        <w:rPr>
          <w:rFonts w:ascii="Times New Roman" w:hAnsi="Times New Roman" w:cs="Times New Roman"/>
          <w:sz w:val="20"/>
          <w:szCs w:val="20"/>
        </w:rPr>
        <w:t>настоящего Порядка;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1AE5">
        <w:rPr>
          <w:rFonts w:ascii="Times New Roman" w:hAnsi="Times New Roman" w:cs="Times New Roman"/>
          <w:sz w:val="20"/>
          <w:szCs w:val="20"/>
        </w:rPr>
        <w:t>б) соответствия порядка формирования информации правилам, установленным пунктом 25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августа 2016 года №868, и пунктом 3 настоящего Порядка.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12. </w:t>
      </w:r>
      <w:proofErr w:type="gramStart"/>
      <w:r w:rsidRPr="00C81AE5">
        <w:rPr>
          <w:rFonts w:ascii="Times New Roman" w:hAnsi="Times New Roman" w:cs="Times New Roman"/>
        </w:rPr>
        <w:t>В случае положительного результата проверки, указанной в пункте 11 настоящего Порядка,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которым Финансовое управление в соответствии с пунктом 6 настоящего Порядка, присваивает уникальные номера в соответствии с пунктом 22 Общих требований к составу информации, порядку формирования и ведения реестра источников доходов</w:t>
      </w:r>
      <w:proofErr w:type="gramEnd"/>
      <w:r w:rsidRPr="00C81AE5">
        <w:rPr>
          <w:rFonts w:ascii="Times New Roman" w:hAnsi="Times New Roman" w:cs="Times New Roman"/>
        </w:rPr>
        <w:t xml:space="preserve">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 августа 2016 года № 868.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При направлении участником процесса </w:t>
      </w:r>
      <w:proofErr w:type="gramStart"/>
      <w:r w:rsidRPr="00C81AE5">
        <w:rPr>
          <w:rFonts w:ascii="Times New Roman" w:hAnsi="Times New Roman" w:cs="Times New Roman"/>
        </w:rPr>
        <w:t>ведения реестра источников доходов бюджета измененной</w:t>
      </w:r>
      <w:proofErr w:type="gramEnd"/>
      <w:r w:rsidRPr="00C81AE5">
        <w:rPr>
          <w:rFonts w:ascii="Times New Roman" w:hAnsi="Times New Roman" w:cs="Times New Roman"/>
        </w:rPr>
        <w:t xml:space="preserve"> информации, указанной в пункте 9 настоящего Порядка, ранее сформированные реестровые записи обновляются.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В случае отрицательного результата проверки, указанной в пункте 11 настоящего Порядка, информация, представленная участником </w:t>
      </w:r>
      <w:proofErr w:type="gramStart"/>
      <w:r w:rsidRPr="00C81AE5">
        <w:rPr>
          <w:rFonts w:ascii="Times New Roman" w:hAnsi="Times New Roman" w:cs="Times New Roman"/>
        </w:rPr>
        <w:t>процесса ведения реестра источников доходов бюджета</w:t>
      </w:r>
      <w:proofErr w:type="gramEnd"/>
      <w:r w:rsidRPr="00C81AE5">
        <w:rPr>
          <w:rFonts w:ascii="Times New Roman" w:hAnsi="Times New Roman" w:cs="Times New Roman"/>
        </w:rPr>
        <w:t xml:space="preserve"> в соответствии с пунктом 9 настоящего Порядка, не образует (не обновляет) реестровые записи. В указанном случае финансовое управление в соответствии с пунктом 6 настоящего Порядка, в течение не более одного рабочего дня со дня представления участником процесса </w:t>
      </w:r>
      <w:proofErr w:type="gramStart"/>
      <w:r w:rsidRPr="00C81AE5">
        <w:rPr>
          <w:rFonts w:ascii="Times New Roman" w:hAnsi="Times New Roman" w:cs="Times New Roman"/>
        </w:rPr>
        <w:t>ведения реестра источников доходов бюджета информации</w:t>
      </w:r>
      <w:proofErr w:type="gramEnd"/>
      <w:r w:rsidRPr="00C81AE5">
        <w:rPr>
          <w:rFonts w:ascii="Times New Roman" w:hAnsi="Times New Roman" w:cs="Times New Roman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В случае получения указанного протокола участник процесса </w:t>
      </w:r>
      <w:proofErr w:type="gramStart"/>
      <w:r w:rsidRPr="00C81AE5">
        <w:rPr>
          <w:rFonts w:ascii="Times New Roman" w:hAnsi="Times New Roman" w:cs="Times New Roman"/>
        </w:rPr>
        <w:t>ведения реестра источников доходов бюджета</w:t>
      </w:r>
      <w:proofErr w:type="gramEnd"/>
      <w:r w:rsidRPr="00C81AE5">
        <w:rPr>
          <w:rFonts w:ascii="Times New Roman" w:hAnsi="Times New Roman" w:cs="Times New Roman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13. Реестр источников доходов бюджета направляется в составе документов и материалов, представляемых одновременно с проектом решения о бюджете на очередной финансовый год и плановый период в Совет депутатов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 Смоленской области по форме, утвержденной Финансовым управлением.</w:t>
      </w:r>
      <w:r w:rsidRPr="00C81AE5">
        <w:rPr>
          <w:rFonts w:ascii="Times New Roman" w:hAnsi="Times New Roman" w:cs="Times New Roman"/>
        </w:rPr>
        <w:tab/>
      </w:r>
    </w:p>
    <w:p w:rsidR="00C81AE5" w:rsidRPr="00C81AE5" w:rsidRDefault="00C81AE5" w:rsidP="00C81AE5">
      <w:pPr>
        <w:pStyle w:val="31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ab/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от   26.10. 2017г   № 53а</w:t>
      </w:r>
    </w:p>
    <w:p w:rsidR="00C81AE5" w:rsidRPr="00C81AE5" w:rsidRDefault="00C81AE5" w:rsidP="00C81AE5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AE5" w:rsidRPr="00C81AE5" w:rsidRDefault="00C81AE5" w:rsidP="00C81AE5">
      <w:pPr>
        <w:pStyle w:val="a5"/>
        <w:tabs>
          <w:tab w:val="left" w:pos="4536"/>
        </w:tabs>
        <w:spacing w:after="0"/>
        <w:ind w:right="538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Об   утверждении   муниципальной программы «Комплексное развитие систем коммунальной инфраструктуры на территории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2018-2027 годы»</w:t>
      </w:r>
    </w:p>
    <w:p w:rsidR="00C81AE5" w:rsidRPr="00C81AE5" w:rsidRDefault="00C81AE5" w:rsidP="00C81AE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C81AE5" w:rsidRPr="00C81AE5" w:rsidRDefault="00C81AE5" w:rsidP="00C81A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№ 131-ФЗ «Об общих принципах организации местного самоуправления в Российской Федерации,  Постановлением Правительства Российской Федерации от 14.06.2013г. № 502 «Об утверждении требований к программам комплексного развития систем коммунальной инфраструктуры поселений, городских округов», Уставом Администрации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C81AE5" w:rsidRPr="00C81AE5" w:rsidRDefault="00C81AE5" w:rsidP="00C81AE5">
      <w:pPr>
        <w:ind w:firstLine="851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 области» </w:t>
      </w:r>
      <w:r w:rsidRPr="00C81AE5">
        <w:rPr>
          <w:rFonts w:ascii="Times New Roman" w:hAnsi="Times New Roman" w:cs="Times New Roman"/>
          <w:spacing w:val="20"/>
          <w:sz w:val="20"/>
          <w:szCs w:val="20"/>
        </w:rPr>
        <w:t>постановляет: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81AE5" w:rsidRPr="00C81AE5" w:rsidRDefault="00C81AE5" w:rsidP="00C81AE5">
      <w:pPr>
        <w:pStyle w:val="a5"/>
        <w:tabs>
          <w:tab w:val="left" w:pos="4536"/>
        </w:tabs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lastRenderedPageBreak/>
        <w:t xml:space="preserve">1. Утвердить муниципальную программу «Комплексное развитие систем коммунальной инфраструктуры на территории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2018-2027 годы»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2. Настоящее постановление подлежит опубликованию в газете «Наш вестник» и размещению на официальном сайте Администрации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 Смоленской области </w:t>
      </w:r>
      <w:hyperlink w:history="1">
        <w:r w:rsidRPr="00C81AE5">
          <w:rPr>
            <w:rStyle w:val="a3"/>
            <w:rFonts w:ascii="Times New Roman" w:hAnsi="Times New Roman" w:cs="Times New Roman"/>
            <w:kern w:val="2"/>
            <w:lang w:val="en-US"/>
          </w:rPr>
          <w:t>http</w:t>
        </w:r>
        <w:r w:rsidRPr="00C81AE5">
          <w:rPr>
            <w:rStyle w:val="a3"/>
            <w:rFonts w:ascii="Times New Roman" w:hAnsi="Times New Roman" w:cs="Times New Roman"/>
            <w:kern w:val="2"/>
          </w:rPr>
          <w:t>:</w:t>
        </w:r>
        <w:r w:rsidRPr="00C81AE5">
          <w:rPr>
            <w:rStyle w:val="a3"/>
            <w:rFonts w:ascii="Times New Roman" w:hAnsi="Times New Roman" w:cs="Times New Roman"/>
          </w:rPr>
          <w:t>//</w:t>
        </w:r>
        <w:proofErr w:type="spellStart"/>
        <w:r w:rsidRPr="00C81AE5">
          <w:rPr>
            <w:rStyle w:val="a3"/>
            <w:rFonts w:ascii="Times New Roman" w:hAnsi="Times New Roman" w:cs="Times New Roman"/>
            <w:lang w:val="en-US"/>
          </w:rPr>
          <w:t>barsukovskoe</w:t>
        </w:r>
        <w:proofErr w:type="spellEnd"/>
        <w:r w:rsidRPr="00C81AE5">
          <w:rPr>
            <w:rStyle w:val="a3"/>
            <w:rFonts w:ascii="Times New Roman" w:hAnsi="Times New Roman" w:cs="Times New Roman"/>
          </w:rPr>
          <w:t xml:space="preserve"> -</w:t>
        </w:r>
        <w:proofErr w:type="spellStart"/>
        <w:r w:rsidRPr="00C81AE5">
          <w:rPr>
            <w:rStyle w:val="a3"/>
            <w:rFonts w:ascii="Times New Roman" w:hAnsi="Times New Roman" w:cs="Times New Roman"/>
            <w:lang w:val="en-US"/>
          </w:rPr>
          <w:t>sp</w:t>
        </w:r>
        <w:proofErr w:type="spellEnd"/>
        <w:r w:rsidRPr="00C81AE5">
          <w:rPr>
            <w:rStyle w:val="a3"/>
            <w:rFonts w:ascii="Times New Roman" w:hAnsi="Times New Roman" w:cs="Times New Roman"/>
          </w:rPr>
          <w:t>.</w:t>
        </w:r>
        <w:r w:rsidRPr="00C81AE5">
          <w:rPr>
            <w:rStyle w:val="a3"/>
            <w:rFonts w:ascii="Times New Roman" w:hAnsi="Times New Roman" w:cs="Times New Roman"/>
            <w:lang w:val="en-US"/>
          </w:rPr>
          <w:t>admin</w:t>
        </w:r>
        <w:r w:rsidRPr="00C81AE5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C81AE5">
          <w:rPr>
            <w:rStyle w:val="a3"/>
            <w:rFonts w:ascii="Times New Roman" w:hAnsi="Times New Roman" w:cs="Times New Roman"/>
            <w:lang w:val="en-US"/>
          </w:rPr>
          <w:t>smolensk</w:t>
        </w:r>
        <w:proofErr w:type="spellEnd"/>
        <w:r w:rsidRPr="00C81AE5">
          <w:rPr>
            <w:rStyle w:val="a3"/>
            <w:rFonts w:ascii="Times New Roman" w:hAnsi="Times New Roman" w:cs="Times New Roman"/>
          </w:rPr>
          <w:t>./</w:t>
        </w:r>
      </w:hyperlink>
      <w:r w:rsidRPr="00C81AE5">
        <w:rPr>
          <w:rFonts w:ascii="Times New Roman" w:hAnsi="Times New Roman" w:cs="Times New Roman"/>
        </w:rPr>
        <w:t>,</w:t>
      </w:r>
      <w:r w:rsidRPr="00C81AE5">
        <w:rPr>
          <w:rFonts w:ascii="Times New Roman" w:hAnsi="Times New Roman" w:cs="Times New Roman"/>
          <w:color w:val="000000"/>
        </w:rPr>
        <w:t xml:space="preserve">  </w:t>
      </w:r>
      <w:r w:rsidRPr="00C81AE5">
        <w:rPr>
          <w:rFonts w:ascii="Times New Roman" w:hAnsi="Times New Roman" w:cs="Times New Roman"/>
        </w:rPr>
        <w:t xml:space="preserve">в сети Интернет. 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 3. </w:t>
      </w:r>
      <w:proofErr w:type="gramStart"/>
      <w:r w:rsidRPr="00C81AE5">
        <w:rPr>
          <w:rFonts w:ascii="Times New Roman" w:hAnsi="Times New Roman" w:cs="Times New Roman"/>
        </w:rPr>
        <w:t>Контроль за</w:t>
      </w:r>
      <w:proofErr w:type="gramEnd"/>
      <w:r w:rsidRPr="00C81AE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81AE5" w:rsidRPr="00C81AE5" w:rsidRDefault="00C81AE5" w:rsidP="00C81AE5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81AE5" w:rsidRPr="00C81AE5" w:rsidRDefault="00C81AE5" w:rsidP="00C81AE5">
      <w:pPr>
        <w:tabs>
          <w:tab w:val="left" w:pos="426"/>
        </w:tabs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81AE5" w:rsidRPr="00C81AE5" w:rsidRDefault="00C81AE5" w:rsidP="00C81AE5">
      <w:pPr>
        <w:tabs>
          <w:tab w:val="left" w:pos="426"/>
        </w:tabs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         Т.В. Попкова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МУНИЦИПАЛЬНАЯ ПРОГРАММА 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«Комплексное развитие систем коммунальной инфраструктуры </w:t>
      </w:r>
      <w:proofErr w:type="spellStart"/>
      <w:r w:rsidRPr="00C81AE5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2018-2027 годы»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AE5" w:rsidRPr="00C81AE5" w:rsidRDefault="00C81AE5" w:rsidP="00C81AE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_Toc426705672"/>
      <w:r w:rsidRPr="00C81A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 программы</w:t>
      </w:r>
      <w:bookmarkStart w:id="9" w:name="_Toc166314947" w:colFirst="0" w:colLast="0"/>
      <w:bookmarkEnd w:id="8"/>
    </w:p>
    <w:p w:rsidR="00C81AE5" w:rsidRPr="00C81AE5" w:rsidRDefault="00C81AE5" w:rsidP="00C81AE5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A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C81AE5" w:rsidRPr="00C81AE5" w:rsidTr="009019FB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 на 2018-2027 годы.</w:t>
            </w:r>
          </w:p>
        </w:tc>
      </w:tr>
      <w:tr w:rsidR="00C81AE5" w:rsidRPr="00C81AE5" w:rsidTr="009019FB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постановление Правительства от 14.06.2013 г. № 502 «Об утверждении требований к программам комплексного развития систем коммунальной  инфраструктуры поселений, городских округов»,  </w:t>
            </w:r>
          </w:p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распоряжение Правительства Российской Федерации от 02 февраля 2010 года №102-р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</w:t>
            </w:r>
          </w:p>
        </w:tc>
      </w:tr>
      <w:tr w:rsidR="00C81AE5" w:rsidRPr="00C81AE5" w:rsidTr="009019FB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C81AE5" w:rsidRPr="00C81AE5" w:rsidTr="009019FB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 исполнитель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C81AE5" w:rsidRPr="00C81AE5" w:rsidTr="009019FB">
        <w:trPr>
          <w:trHeight w:val="95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муниципального образования  </w:t>
            </w:r>
            <w:proofErr w:type="spellStart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C81AE5" w:rsidRPr="00C81AE5" w:rsidTr="009019FB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и модернизация систем коммунальной инфраструктуры, </w:t>
            </w: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качественное и надежное обеспечение коммунальными услугами потребителей сельского поселения,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</w:t>
            </w:r>
          </w:p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      </w:r>
          </w:p>
        </w:tc>
      </w:tr>
      <w:tr w:rsidR="00C81AE5" w:rsidRPr="00C81AE5" w:rsidTr="009019FB">
        <w:trPr>
          <w:trHeight w:val="424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1. Инженерно-техническая оптимизация систем коммунальной инфраструктуры</w:t>
            </w: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81AE5" w:rsidRPr="00C81AE5" w:rsidRDefault="00C81AE5" w:rsidP="009019FB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2. Повышение надежности систем коммунальной инфраструктуры.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3.</w:t>
            </w: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Повышение качества, </w:t>
            </w:r>
            <w:proofErr w:type="gramStart"/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proofErr w:type="gramEnd"/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ЖКУ.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Снижение потребление энергетических ресурсов.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 Снижение потерь при поставке ресурсов потребителям.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Улучшение экологической обстановки в сельском поселении.</w:t>
            </w:r>
          </w:p>
          <w:p w:rsidR="00C81AE5" w:rsidRPr="00C81AE5" w:rsidRDefault="00C81AE5" w:rsidP="009019FB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8.   Повышение инвестиционной привлекательности коммунальной инфраструктуры сельского поселения;</w:t>
            </w:r>
          </w:p>
          <w:p w:rsidR="00C81AE5" w:rsidRPr="00C81AE5" w:rsidRDefault="00C81AE5" w:rsidP="0090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9 Обеспечение сбалансированности интересов субъектов коммунальной инфраструктуры и потребителей.</w:t>
            </w:r>
          </w:p>
          <w:p w:rsidR="00C81AE5" w:rsidRPr="00C81AE5" w:rsidRDefault="00C81AE5" w:rsidP="0090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AE5" w:rsidRPr="00C81AE5" w:rsidTr="009019FB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 этапы</w:t>
            </w:r>
          </w:p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Начало – 2018 год</w:t>
            </w:r>
          </w:p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Окончание – 2027 год</w:t>
            </w:r>
          </w:p>
        </w:tc>
      </w:tr>
      <w:tr w:rsidR="00C81AE5" w:rsidRPr="00C81AE5" w:rsidTr="009019FB">
        <w:trPr>
          <w:trHeight w:val="242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Необходимый объем финансирования Программы:</w:t>
            </w:r>
          </w:p>
          <w:p w:rsidR="00C81AE5" w:rsidRPr="00C81AE5" w:rsidRDefault="00C81AE5" w:rsidP="009019FB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4039 тыс. рублей.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Основными источниками финансирования Программы будут являться  средства местного бюджета, собственные средства предприятий коммунального комплекса, внебюджетные источники. </w:t>
            </w:r>
          </w:p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AE5" w:rsidRPr="00C81AE5" w:rsidTr="009019FB">
        <w:trPr>
          <w:trHeight w:val="154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модернизация и обновление коммунальной инфраструктуры поселения; 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снижение  эксплуатационных затрат предприятий ЖКХ; </w:t>
            </w:r>
          </w:p>
          <w:p w:rsidR="00C81AE5" w:rsidRPr="00C81AE5" w:rsidRDefault="00C81AE5" w:rsidP="009019FB">
            <w:pPr>
              <w:shd w:val="clear" w:color="auto" w:fill="FFFFFF"/>
              <w:tabs>
                <w:tab w:val="num" w:pos="0"/>
                <w:tab w:val="left" w:pos="960"/>
                <w:tab w:val="num" w:pos="14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улучшение качественных показателей питьевой воды;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количества потерь воды;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количества потерь тепловой энергии;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количества потерь электрической энергии;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качества предоставляемых услуг жилищно-коммунального комплекса;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улучшение санитарного состояния территорий сельского поселения;</w:t>
            </w:r>
          </w:p>
        </w:tc>
      </w:tr>
      <w:tr w:rsidR="00C81AE5" w:rsidRPr="00C81AE5" w:rsidTr="009019FB">
        <w:trPr>
          <w:trHeight w:val="154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Важнейшие целевые показатели коммунальной инфраструктуры: </w:t>
            </w:r>
          </w:p>
          <w:p w:rsidR="00C81AE5" w:rsidRPr="00C81AE5" w:rsidRDefault="00C81AE5" w:rsidP="003239E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критерии доступности для населения коммунальных услуг; </w:t>
            </w:r>
          </w:p>
          <w:p w:rsidR="00C81AE5" w:rsidRPr="00C81AE5" w:rsidRDefault="00C81AE5" w:rsidP="003239E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спроса на коммунальные ресурсы и перспективной нагрузки; </w:t>
            </w:r>
          </w:p>
          <w:p w:rsidR="00C81AE5" w:rsidRPr="00C81AE5" w:rsidRDefault="00C81AE5" w:rsidP="003239E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величины новых нагрузок присоединяемых в перспективе; </w:t>
            </w:r>
          </w:p>
          <w:p w:rsidR="00C81AE5" w:rsidRPr="00C81AE5" w:rsidRDefault="00C81AE5" w:rsidP="003239E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воздействия на окружающую среду.</w:t>
            </w:r>
          </w:p>
        </w:tc>
      </w:tr>
    </w:tbl>
    <w:p w:rsidR="00C81AE5" w:rsidRPr="00C81AE5" w:rsidRDefault="00C81AE5" w:rsidP="00C81AE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1AE5" w:rsidRPr="00C81AE5" w:rsidRDefault="00C81AE5" w:rsidP="00C81AE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0" w:name="_Toc426705673"/>
      <w:r w:rsidRPr="00C81A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Характеристика </w:t>
      </w:r>
      <w:proofErr w:type="spellStart"/>
      <w:r w:rsidRPr="00C81A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Барсуковского</w:t>
      </w:r>
      <w:proofErr w:type="spellEnd"/>
      <w:r w:rsidRPr="00C81A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  <w:bookmarkEnd w:id="10"/>
      <w:r w:rsidRPr="00C81A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C81AE5" w:rsidRPr="00C81AE5" w:rsidRDefault="00C81AE5" w:rsidP="00C81AE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Территория 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входит в состав террит</w:t>
      </w: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о</w:t>
      </w: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рии муниципального образования – 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Барсуковское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сельское поселение 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 области. Поселение расположено  в 18 км от районного центра – 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пгт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Монастырщина и в 65 км от областного центра города Смоленска.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Административным центром  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Барсуковскоого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 Смоленской  области является деревня Барсуки.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Площадь поселения в границах составляет – 14588 га.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На основании анализа территориального расположения сельского посел</w:t>
      </w: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ния, наличия природных ресурсов, экономических предпосылок освоения территории 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основная зона развития посел</w:t>
      </w: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ния сформируется в населенных пунктах – поселок 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Турковского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торфопредприятия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д</w:t>
      </w:r>
      <w:proofErr w:type="gram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.Б</w:t>
      </w:r>
      <w:proofErr w:type="gram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арсуки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д.Сычевка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д.Родьковка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 прилегающих к ним территориях.</w:t>
      </w:r>
    </w:p>
    <w:p w:rsidR="00C81AE5" w:rsidRPr="00C81AE5" w:rsidRDefault="00C81AE5" w:rsidP="00C81AE5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81AE5">
        <w:rPr>
          <w:rFonts w:ascii="Times New Roman" w:hAnsi="Times New Roman" w:cs="Times New Roman"/>
          <w:b/>
          <w:bCs/>
          <w:iCs/>
          <w:sz w:val="20"/>
          <w:szCs w:val="20"/>
        </w:rPr>
        <w:t>Климатические условия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Климат на территории </w:t>
      </w:r>
      <w:proofErr w:type="spell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характеризуется как умеренно-континентальный с четко выраженными сезонами года: теплым летом и умеренно холодной зимой с устойчивым снежным покровом.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Абсолютный максимум температур воздуха: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в летний период + 35</w:t>
      </w:r>
      <w:proofErr w:type="gramStart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°С</w:t>
      </w:r>
      <w:proofErr w:type="gramEnd"/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, в зимний период - 34°С.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Первые заморозки наблюдаются в конце сентября (ранние – в конце августа), последние – в начале мая (поздние – в начале-середине июня). Продолжител</w:t>
      </w: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ь</w:t>
      </w: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ность безморозного периода в среднем 135-155 дней.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Снежный покров появляется в среднем в конце октября – начале ноября (ранний в конце сентября – начале октября), сходит в среднем в начале апреля (поздний в конце апреля – начале мая). Число дней со снежным покровом - 120-147. В</w:t>
      </w: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ы</w:t>
      </w: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сота снежного покрова в среднем колеблется от 25-34 см на открытом месте, до 38-54 см в защищенном от ветра. Наибольшая высота снежного покрова соста</w:t>
      </w: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в</w:t>
      </w:r>
      <w:r w:rsidRPr="00C81AE5">
        <w:rPr>
          <w:rFonts w:ascii="Times New Roman" w:hAnsi="Times New Roman" w:cs="Times New Roman"/>
          <w:bCs/>
          <w:color w:val="000000"/>
          <w:sz w:val="20"/>
          <w:szCs w:val="20"/>
        </w:rPr>
        <w:t>ляет соответственно 48-63 см и 63-94 см.</w:t>
      </w:r>
    </w:p>
    <w:p w:rsidR="00C81AE5" w:rsidRPr="00C81AE5" w:rsidRDefault="00C81AE5" w:rsidP="00C81AE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11" w:name="_Toc426705674"/>
      <w:r w:rsidRPr="00C81AE5">
        <w:rPr>
          <w:rFonts w:ascii="Times New Roman" w:hAnsi="Times New Roman" w:cs="Times New Roman"/>
          <w:b w:val="0"/>
          <w:sz w:val="20"/>
          <w:szCs w:val="20"/>
        </w:rPr>
        <w:t>2.1. Показатели сферы</w:t>
      </w:r>
      <w:r w:rsidRPr="00C81AE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proofErr w:type="spellStart"/>
      <w:r w:rsidRPr="00C81AE5">
        <w:rPr>
          <w:rFonts w:ascii="Times New Roman" w:hAnsi="Times New Roman" w:cs="Times New Roman"/>
          <w:b w:val="0"/>
          <w:color w:val="000000"/>
          <w:sz w:val="20"/>
          <w:szCs w:val="20"/>
        </w:rPr>
        <w:t>жилищно</w:t>
      </w:r>
      <w:proofErr w:type="spellEnd"/>
      <w:r w:rsidRPr="00C81AE5">
        <w:rPr>
          <w:rFonts w:ascii="Times New Roman" w:hAnsi="Times New Roman" w:cs="Times New Roman"/>
          <w:b w:val="0"/>
          <w:color w:val="000000"/>
          <w:sz w:val="20"/>
          <w:szCs w:val="20"/>
        </w:rPr>
        <w:t>–коммунального хозяйства муниципального образования</w:t>
      </w:r>
      <w:bookmarkEnd w:id="11"/>
    </w:p>
    <w:p w:rsidR="00C81AE5" w:rsidRPr="00C81AE5" w:rsidRDefault="00C81AE5" w:rsidP="00C81AE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1AE5" w:rsidRPr="00C81AE5" w:rsidRDefault="00C81AE5" w:rsidP="00C81AE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A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Отрасль жилищно-коммунального хозяйства </w:t>
      </w:r>
      <w:proofErr w:type="spellStart"/>
      <w:r w:rsidRPr="00C81A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Барсуковского</w:t>
      </w:r>
      <w:proofErr w:type="spellEnd"/>
      <w:r w:rsidRPr="00C81A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характеризуется следующими параметрами:</w:t>
      </w:r>
    </w:p>
    <w:p w:rsidR="00C81AE5" w:rsidRPr="00C81AE5" w:rsidRDefault="00C81AE5" w:rsidP="00C81AE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1AE5" w:rsidRPr="00C81AE5" w:rsidRDefault="00C81AE5" w:rsidP="00C81AE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40"/>
        <w:gridCol w:w="1559"/>
        <w:gridCol w:w="1976"/>
      </w:tblGrid>
      <w:tr w:rsidR="00C81AE5" w:rsidRPr="00C81AE5" w:rsidTr="009019FB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bookmarkEnd w:id="9"/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81AE5" w:rsidRPr="00C81AE5" w:rsidTr="009019FB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proofErr w:type="gramStart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C81AE5" w:rsidRPr="00C81AE5" w:rsidTr="009019FB">
        <w:trPr>
          <w:trHeight w:val="335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C81AE5" w:rsidRPr="00C81AE5" w:rsidTr="009019FB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81AE5" w:rsidRPr="00C81AE5" w:rsidTr="009019FB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м3/</w:t>
            </w:r>
            <w:proofErr w:type="spellStart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  <w:tr w:rsidR="00C81AE5" w:rsidRPr="00C81AE5" w:rsidTr="009019FB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81AE5" w:rsidRPr="00C81AE5" w:rsidTr="009019FB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</w:t>
            </w:r>
          </w:p>
        </w:tc>
      </w:tr>
      <w:tr w:rsidR="00C81AE5" w:rsidRPr="00C81AE5" w:rsidTr="009019FB">
        <w:trPr>
          <w:trHeight w:val="335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81AE5" w:rsidRPr="00C81AE5" w:rsidTr="009019FB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Очистные сооружения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1AE5" w:rsidRPr="00C81AE5" w:rsidTr="009019FB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Станции перекачки стоков</w:t>
            </w:r>
          </w:p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канализационных колодцев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81AE5" w:rsidRPr="00C81AE5" w:rsidRDefault="00C81AE5" w:rsidP="009019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1AE5" w:rsidRPr="00C81AE5" w:rsidRDefault="00C81AE5" w:rsidP="009019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1AE5" w:rsidRPr="00C81AE5" w:rsidTr="009019FB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канализационных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1AE5" w:rsidRPr="00C81AE5" w:rsidTr="009019FB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Газификация</w:t>
            </w:r>
          </w:p>
        </w:tc>
      </w:tr>
      <w:tr w:rsidR="00C81AE5" w:rsidRPr="00C81AE5" w:rsidTr="009019FB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населенных пунктов</w:t>
            </w:r>
            <w:r w:rsidRPr="00C8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газифицированных природным газом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81AE5" w:rsidRPr="00C81AE5" w:rsidTr="009019FB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C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C81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C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домовладений, газифицированных природным газом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81AE5" w:rsidRPr="00C81AE5" w:rsidRDefault="00C81AE5" w:rsidP="0090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81AE5" w:rsidRPr="00C81AE5" w:rsidRDefault="00C81AE5" w:rsidP="00C81AE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1AE5" w:rsidRPr="00C81AE5" w:rsidRDefault="00C81AE5" w:rsidP="00C81AE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2" w:name="_Toc426705675"/>
      <w:r w:rsidRPr="00C81A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Характеристика существующей системы коммунальной инфраструктуры, перспективы</w:t>
      </w:r>
      <w:r w:rsidRPr="00C81A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развития</w:t>
      </w:r>
      <w:bookmarkEnd w:id="12"/>
    </w:p>
    <w:p w:rsidR="00C81AE5" w:rsidRPr="00C81AE5" w:rsidRDefault="00C81AE5" w:rsidP="00C81AE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1AE5" w:rsidRPr="00C81AE5" w:rsidRDefault="00C81AE5" w:rsidP="00C81A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C81AE5">
        <w:rPr>
          <w:rFonts w:ascii="Times New Roman" w:hAnsi="Times New Roman" w:cs="Times New Roman"/>
          <w:sz w:val="20"/>
          <w:szCs w:val="20"/>
        </w:rPr>
        <w:t xml:space="preserve">ЖКХ является одной из важных сфер экономики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Монастырщинского</w:t>
      </w:r>
      <w:proofErr w:type="spellEnd"/>
      <w:r w:rsidRPr="00C81A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Смоленской области</w:t>
      </w:r>
      <w:r w:rsidRPr="00C81AE5">
        <w:rPr>
          <w:rFonts w:ascii="Times New Roman" w:hAnsi="Times New Roman" w:cs="Times New Roman"/>
          <w:sz w:val="20"/>
          <w:szCs w:val="20"/>
        </w:rPr>
        <w:t xml:space="preserve">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 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предоставлением услуг в сфере жилищно-коммунального хозяйства занимается организация МУП «Источник».</w:t>
      </w:r>
    </w:p>
    <w:p w:rsidR="00C81AE5" w:rsidRPr="00C81AE5" w:rsidRDefault="00C81AE5" w:rsidP="00C81AE5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13" w:name="_Toc426705676"/>
      <w:r w:rsidRPr="00C81AE5">
        <w:rPr>
          <w:rFonts w:ascii="Times New Roman" w:hAnsi="Times New Roman" w:cs="Times New Roman"/>
          <w:b w:val="0"/>
          <w:sz w:val="20"/>
          <w:szCs w:val="20"/>
        </w:rPr>
        <w:t>3.1. Водоснабжение</w:t>
      </w:r>
      <w:bookmarkEnd w:id="13"/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_Toc223509066" w:colFirst="0" w:colLast="0"/>
      <w:r w:rsidRPr="00C81AE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сельском поселении единого водозабора не организовано. В каждом населенном пункте свои источники водоснабжения.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Схема водоснабжения: артезианская скважина – водонапорная башня – водопроводная сеть. 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Водопроводные сети находятся на обслуживании в МУП «Источник».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Основные данные по существующим водозаборным узлам, их месторасположение и  характеристика представлены в таблице 1. </w:t>
      </w:r>
    </w:p>
    <w:p w:rsidR="00C81AE5" w:rsidRPr="00C81AE5" w:rsidRDefault="00C81AE5" w:rsidP="00C81AE5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06"/>
        <w:gridCol w:w="1828"/>
        <w:gridCol w:w="2935"/>
      </w:tblGrid>
      <w:tr w:rsidR="00C81AE5" w:rsidRPr="00C81AE5" w:rsidTr="009019FB">
        <w:trPr>
          <w:trHeight w:val="1200"/>
        </w:trPr>
        <w:tc>
          <w:tcPr>
            <w:tcW w:w="3085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Марка насоса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Производительность, </w:t>
            </w:r>
            <w:proofErr w:type="spellStart"/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куб</w:t>
            </w:r>
            <w:proofErr w:type="gramStart"/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сут</w:t>
            </w:r>
            <w:proofErr w:type="spellEnd"/>
          </w:p>
        </w:tc>
      </w:tr>
      <w:tr w:rsidR="00C81AE5" w:rsidRPr="00C81AE5" w:rsidTr="009019FB">
        <w:tc>
          <w:tcPr>
            <w:tcW w:w="3085" w:type="dxa"/>
            <w:shd w:val="clear" w:color="auto" w:fill="auto"/>
            <w:vAlign w:val="center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 д. Долгие Нивы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ЭЦВ 6-10-80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81AE5" w:rsidRPr="00C81AE5" w:rsidTr="009019FB">
        <w:tc>
          <w:tcPr>
            <w:tcW w:w="3085" w:type="dxa"/>
            <w:shd w:val="clear" w:color="auto" w:fill="auto"/>
            <w:vAlign w:val="center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Скважина д. Сычевка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ЭЦВ 25-110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81AE5" w:rsidRPr="00C81AE5" w:rsidTr="009019FB">
        <w:tc>
          <w:tcPr>
            <w:tcW w:w="3085" w:type="dxa"/>
            <w:shd w:val="clear" w:color="auto" w:fill="auto"/>
            <w:vAlign w:val="center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Скважина д. Колосовка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ЭЦВ 6-6,5-90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81AE5" w:rsidRPr="00C81AE5" w:rsidTr="009019FB">
        <w:tc>
          <w:tcPr>
            <w:tcW w:w="3085" w:type="dxa"/>
            <w:shd w:val="clear" w:color="auto" w:fill="auto"/>
            <w:vAlign w:val="center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Скважина д. Барсуки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ЭЦВ 6-10-80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81AE5" w:rsidRPr="00C81AE5" w:rsidTr="009019FB">
        <w:tc>
          <w:tcPr>
            <w:tcW w:w="3085" w:type="dxa"/>
            <w:shd w:val="clear" w:color="auto" w:fill="auto"/>
            <w:vAlign w:val="center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д.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Уймовка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ЭЦВ 6-10-80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81AE5" w:rsidRPr="00C81AE5" w:rsidTr="009019FB">
        <w:tc>
          <w:tcPr>
            <w:tcW w:w="3085" w:type="dxa"/>
            <w:shd w:val="clear" w:color="auto" w:fill="auto"/>
            <w:vAlign w:val="center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д.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Родьковка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ЭЦВ 6-10-80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81AE5" w:rsidRPr="00C81AE5" w:rsidTr="009019FB">
        <w:tc>
          <w:tcPr>
            <w:tcW w:w="3085" w:type="dxa"/>
            <w:shd w:val="clear" w:color="auto" w:fill="auto"/>
            <w:vAlign w:val="center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п.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ЭЦВ 6-10-110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C81AE5" w:rsidRPr="00C81AE5" w:rsidRDefault="00C81AE5" w:rsidP="00C81AE5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1AE5" w:rsidRPr="00C81AE5" w:rsidRDefault="00C81AE5" w:rsidP="00C81AE5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A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3.1.1. Существующие сооружения очистки и подготовки воды.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Сооружения  очистки  и  подготовки  воды  на  территории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отсутствуют.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Следовательно,  дефицит  мощностей  водоочистных  и  водоподготовительных установок отсутствует.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Обеззараживание  осуществляется  на  всех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водоисточниках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.  По  причине  того,  что качество  исходной  воды  по  основным  параметрам  соответствует  требованиям СанПиН  2.1.4.1074-01,  обеззараживание  хлором  используется  периодически  и  в небольших объемах. В качестве агента используется порошкообразный гидрохлорид кальция. Гидрохлорид кальция подмешивают в резервуарах чистой воды (далее РВЧ).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Исходя из  выше  сказанного,  резерв  мощности  систем  водоснабжения определяется максимальными  производительностями  насосного  оборудования  или  дебитом скважин.    </w:t>
      </w:r>
      <w:r w:rsidRPr="00C81AE5">
        <w:rPr>
          <w:rFonts w:ascii="Times New Roman" w:hAnsi="Times New Roman" w:cs="Times New Roman"/>
          <w:sz w:val="20"/>
          <w:szCs w:val="20"/>
        </w:rPr>
        <w:cr/>
      </w:r>
    </w:p>
    <w:p w:rsidR="00C81AE5" w:rsidRPr="00C81AE5" w:rsidRDefault="00C81AE5" w:rsidP="00C81AE5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3.1.2 Состояние и функционирование существующих насосных централизованных станций.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Насосное  оборудование    в  системах  водоснабжения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 сельского поселения выполняют следующие задачи: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- забор воды из скважин и поднятие ее до уровня РВЧ;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- забор воды из РВЧ и поднятие до уровня водонапорной башни или прямой подачи в водопроводную сеть. 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AE5" w:rsidRPr="00C81AE5" w:rsidRDefault="00C81AE5" w:rsidP="00C81AE5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3.1.3  Состояние  и  функционирование  водопроводных  сетей  и  систем водоснабжения.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Общая протяженность водопроводных сетей – 17900,0 м. Собственником объектов системы водоснабжения является администрация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поселения, ИП «Кузьменков П.В.»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Характеристика существующих водопроводных сетей приведена в таблице 3.  </w:t>
      </w:r>
      <w:r w:rsidRPr="00C81AE5">
        <w:rPr>
          <w:rFonts w:ascii="Times New Roman" w:hAnsi="Times New Roman" w:cs="Times New Roman"/>
          <w:sz w:val="20"/>
          <w:szCs w:val="20"/>
        </w:rPr>
        <w:cr/>
      </w:r>
    </w:p>
    <w:p w:rsidR="00C81AE5" w:rsidRPr="00C81AE5" w:rsidRDefault="00C81AE5" w:rsidP="00C81AE5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W w:w="10610" w:type="dxa"/>
        <w:jc w:val="center"/>
        <w:tblInd w:w="-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843"/>
        <w:gridCol w:w="1417"/>
        <w:gridCol w:w="1134"/>
        <w:gridCol w:w="1418"/>
        <w:gridCol w:w="1701"/>
        <w:gridCol w:w="1193"/>
      </w:tblGrid>
      <w:tr w:rsidR="00C81AE5" w:rsidRPr="00C81AE5" w:rsidTr="009019FB">
        <w:trPr>
          <w:trHeight w:val="1879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населенного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Место  расположения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диаметр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труб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труб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глубина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заложения  до оси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трубопроводов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износа</w:t>
            </w:r>
          </w:p>
        </w:tc>
      </w:tr>
      <w:tr w:rsidR="00C81AE5" w:rsidRPr="00C81AE5" w:rsidTr="009019FB">
        <w:trPr>
          <w:trHeight w:val="80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Д.Долгие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Нивы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Д.Долгие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Нивы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4800,0 м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d = от 50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ПЭ, 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81AE5" w:rsidRPr="00C81AE5" w:rsidTr="009019FB">
        <w:trPr>
          <w:trHeight w:val="701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ычевка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Д.Сычевка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3000,0 м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d = от 50 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99 %</w:t>
            </w:r>
          </w:p>
        </w:tc>
      </w:tr>
      <w:tr w:rsidR="00C81AE5" w:rsidRPr="00C81AE5" w:rsidTr="009019FB">
        <w:trPr>
          <w:trHeight w:val="701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олосовка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Д.Колосовка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2400,0 м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d = от 50 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C81AE5" w:rsidRPr="00C81AE5" w:rsidTr="009019FB">
        <w:trPr>
          <w:trHeight w:val="701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арсуки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Д.Барсуки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3000,0 м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d = от 50 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C81AE5" w:rsidRPr="00C81AE5" w:rsidTr="009019FB">
        <w:trPr>
          <w:trHeight w:val="701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ймовка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Д.Уймовка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1200,0 м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d = от 50 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C81AE5" w:rsidRPr="00C81AE5" w:rsidTr="009019FB">
        <w:trPr>
          <w:trHeight w:val="701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одьковка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Д.Родьковка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2000,0 м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d = от 50 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C81AE5" w:rsidRPr="00C81AE5" w:rsidTr="009019FB">
        <w:trPr>
          <w:trHeight w:val="701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урковского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П.Турковского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1500,0 м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d = от 50  до 250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чугунные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траншея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до 2,5 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</w:tbl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Давление в водопроводной сети составляет 2,5 атмосферы.</w:t>
      </w:r>
    </w:p>
    <w:p w:rsidR="00C81AE5" w:rsidRPr="00C81AE5" w:rsidRDefault="00C81AE5" w:rsidP="00C81AE5">
      <w:pPr>
        <w:pStyle w:val="1"/>
        <w:rPr>
          <w:b/>
          <w:sz w:val="20"/>
        </w:rPr>
      </w:pPr>
    </w:p>
    <w:p w:rsidR="00C81AE5" w:rsidRPr="00C81AE5" w:rsidRDefault="00C81AE5" w:rsidP="00C81AE5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15" w:name="_Toc426705677"/>
      <w:r w:rsidRPr="00C81AE5">
        <w:rPr>
          <w:rFonts w:ascii="Times New Roman" w:hAnsi="Times New Roman" w:cs="Times New Roman"/>
          <w:b w:val="0"/>
          <w:sz w:val="20"/>
          <w:szCs w:val="20"/>
        </w:rPr>
        <w:t>3.1.3 Программа развития водоснабжения</w:t>
      </w:r>
      <w:bookmarkEnd w:id="15"/>
    </w:p>
    <w:p w:rsidR="00C81AE5" w:rsidRPr="00C81AE5" w:rsidRDefault="00C81AE5" w:rsidP="00C81AE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1. Основные направления модернизации системы водоснабжения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lastRenderedPageBreak/>
        <w:t>Реконструкция действующих и строительство новых объектов, сетей и сооружений водопровода позволит решить следующие задачи: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снижение неучтенного расхода и потерь воды;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снижение износа сетей и сооружений водоснабжения;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обеспечение надежности (бесперебойности) системы водоснабжения;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обеспечение возможности обеспечения потребителей воды в районах социально-жилой застройки сельского поселения;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 ликвидация дефицита воды в отдельных населенных пунктах;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 повышение степени очистки и качества воды.</w:t>
      </w:r>
    </w:p>
    <w:p w:rsidR="00C81AE5" w:rsidRPr="00C81AE5" w:rsidRDefault="00C81AE5" w:rsidP="00C81AE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2. Перечень мероприятий до 2027 года. Оценка финансовых потребностей для реализации мероприятий. 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2018гг. – установка частотных преобразователей на водозаборах; </w:t>
      </w:r>
    </w:p>
    <w:p w:rsidR="00C81AE5" w:rsidRPr="00C81AE5" w:rsidRDefault="00C81AE5" w:rsidP="00C81AE5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AE5">
        <w:rPr>
          <w:rFonts w:ascii="Times New Roman" w:hAnsi="Times New Roman" w:cs="Times New Roman"/>
          <w:sz w:val="20"/>
          <w:szCs w:val="20"/>
        </w:rPr>
        <w:t>2019-2023 гг. - реконструкция и капитальный ремонт существующих водопроводных сетей</w:t>
      </w:r>
      <w:r w:rsidRPr="00C81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Pr="00C81AE5">
        <w:rPr>
          <w:rFonts w:ascii="Times New Roman" w:eastAsia="Times New Roman" w:hAnsi="Times New Roman" w:cs="Times New Roman"/>
          <w:sz w:val="20"/>
          <w:szCs w:val="20"/>
          <w:lang w:eastAsia="ru-RU"/>
        </w:rPr>
        <w:cr/>
      </w:r>
    </w:p>
    <w:p w:rsidR="00C81AE5" w:rsidRPr="00C81AE5" w:rsidRDefault="00C81AE5" w:rsidP="00C81AE5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3.1.4. .Определение эффекта от реализации мероприятий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Основными показателями эффективности выполнения Программы будут являться: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1)  снижение степени износа сетей и сооружений водоснабжения до 15%;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2) повышение надежности оказываемых услуг за счет снижения аварийности на объектах водоснабжения на 14%;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3)   снижение неучтенного расхода и потерь воды до уровня 14%;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4)   экономия финансовых и энергетических ресурсов;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5) повышение качества предоставляемых услуг, экологической безопасности и степени очистки воды;</w:t>
      </w:r>
    </w:p>
    <w:p w:rsidR="00C81AE5" w:rsidRPr="00C81AE5" w:rsidRDefault="00C81AE5" w:rsidP="00C81AE5">
      <w:pPr>
        <w:pStyle w:val="2"/>
        <w:jc w:val="center"/>
        <w:rPr>
          <w:rFonts w:ascii="Times New Roman" w:hAnsi="Times New Roman" w:cs="Times New Roman"/>
          <w:b w:val="0"/>
          <w:iCs/>
          <w:color w:val="auto"/>
          <w:sz w:val="20"/>
          <w:szCs w:val="20"/>
        </w:rPr>
      </w:pPr>
      <w:bookmarkStart w:id="16" w:name="_Toc426705678"/>
      <w:r w:rsidRPr="00C81AE5"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>3.2. Водоотведение и очистка сточных вод</w:t>
      </w:r>
      <w:bookmarkEnd w:id="16"/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 сельском поселении отсутствуют очистные сооруж</w:t>
      </w:r>
      <w:r w:rsidRPr="00C81AE5">
        <w:rPr>
          <w:rFonts w:ascii="Times New Roman" w:hAnsi="Times New Roman" w:cs="Times New Roman"/>
          <w:sz w:val="20"/>
          <w:szCs w:val="20"/>
        </w:rPr>
        <w:t>е</w:t>
      </w:r>
      <w:r w:rsidRPr="00C81AE5">
        <w:rPr>
          <w:rFonts w:ascii="Times New Roman" w:hAnsi="Times New Roman" w:cs="Times New Roman"/>
          <w:sz w:val="20"/>
          <w:szCs w:val="20"/>
        </w:rPr>
        <w:t>ния.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Канализование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жилого фонда поселения не организовано. Дома частного сектора оборудованы  надворными уборными с утилизацией нечистот в ко</w:t>
      </w:r>
      <w:r w:rsidRPr="00C81AE5">
        <w:rPr>
          <w:rFonts w:ascii="Times New Roman" w:hAnsi="Times New Roman" w:cs="Times New Roman"/>
          <w:sz w:val="20"/>
          <w:szCs w:val="20"/>
        </w:rPr>
        <w:t>м</w:t>
      </w:r>
      <w:r w:rsidRPr="00C81AE5">
        <w:rPr>
          <w:rFonts w:ascii="Times New Roman" w:hAnsi="Times New Roman" w:cs="Times New Roman"/>
          <w:sz w:val="20"/>
          <w:szCs w:val="20"/>
        </w:rPr>
        <w:t>постные ямы и с вывозом нечистот на поля под запашку.</w:t>
      </w:r>
    </w:p>
    <w:p w:rsidR="00C81AE5" w:rsidRPr="00C81AE5" w:rsidRDefault="00C81AE5" w:rsidP="00C81AE5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7" w:name="_Toc426705680"/>
      <w:r w:rsidRPr="00C81AE5">
        <w:rPr>
          <w:rFonts w:ascii="Times New Roman" w:hAnsi="Times New Roman" w:cs="Times New Roman"/>
          <w:b w:val="0"/>
          <w:color w:val="auto"/>
          <w:sz w:val="20"/>
          <w:szCs w:val="20"/>
        </w:rPr>
        <w:t>3.3. Газификация</w:t>
      </w:r>
      <w:bookmarkEnd w:id="17"/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В настоящее время в сельском поселении газификация отсутствует. Жители  населенных пунктов пока еще используют газобаллонные установки с подключенными газовыми плитами для приготовления пищи, для отопления и</w:t>
      </w:r>
      <w:r w:rsidRPr="00C81AE5">
        <w:rPr>
          <w:rFonts w:ascii="Times New Roman" w:hAnsi="Times New Roman" w:cs="Times New Roman"/>
          <w:sz w:val="20"/>
          <w:szCs w:val="20"/>
        </w:rPr>
        <w:t>с</w:t>
      </w:r>
      <w:r w:rsidRPr="00C81AE5">
        <w:rPr>
          <w:rFonts w:ascii="Times New Roman" w:hAnsi="Times New Roman" w:cs="Times New Roman"/>
          <w:sz w:val="20"/>
          <w:szCs w:val="20"/>
        </w:rPr>
        <w:t>пользуются дровяные печи.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Газификация сельских населенных пунктов занимает одно из важне</w:t>
      </w:r>
      <w:r w:rsidRPr="00C81AE5">
        <w:rPr>
          <w:rFonts w:ascii="Times New Roman" w:hAnsi="Times New Roman" w:cs="Times New Roman"/>
          <w:sz w:val="20"/>
          <w:szCs w:val="20"/>
        </w:rPr>
        <w:t>й</w:t>
      </w:r>
      <w:r w:rsidRPr="00C81AE5">
        <w:rPr>
          <w:rFonts w:ascii="Times New Roman" w:hAnsi="Times New Roman" w:cs="Times New Roman"/>
          <w:sz w:val="20"/>
          <w:szCs w:val="20"/>
        </w:rPr>
        <w:t>ших мест в решении социальных вопросов сельского поселения. В деревне Сычевка запланирован ввод газопровода низкого давления на декабрь месяц 2017 года.</w:t>
      </w:r>
    </w:p>
    <w:p w:rsidR="00C81AE5" w:rsidRPr="00C81AE5" w:rsidRDefault="00C81AE5" w:rsidP="00C81AE5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8" w:name="_Toc426705681"/>
      <w:r>
        <w:rPr>
          <w:rFonts w:ascii="Times New Roman" w:hAnsi="Times New Roman" w:cs="Times New Roman"/>
          <w:b w:val="0"/>
          <w:color w:val="auto"/>
          <w:sz w:val="20"/>
          <w:szCs w:val="20"/>
        </w:rPr>
        <w:t>3</w:t>
      </w:r>
      <w:r w:rsidRPr="00C81AE5">
        <w:rPr>
          <w:rFonts w:ascii="Times New Roman" w:hAnsi="Times New Roman" w:cs="Times New Roman"/>
          <w:b w:val="0"/>
          <w:color w:val="auto"/>
          <w:sz w:val="20"/>
          <w:szCs w:val="20"/>
        </w:rPr>
        <w:t>.4.   Твердые бытовые отходы</w:t>
      </w:r>
      <w:bookmarkEnd w:id="18"/>
    </w:p>
    <w:p w:rsidR="00C81AE5" w:rsidRPr="00C81AE5" w:rsidRDefault="00C81AE5" w:rsidP="00C81AE5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81AE5" w:rsidRPr="00C81AE5" w:rsidRDefault="00C81AE5" w:rsidP="00C81AE5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AE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Утилизация бытовых отходов в населенных пунктах поселения не орган</w:t>
      </w:r>
      <w:r w:rsidRPr="00C81AE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C81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зованна, во  всех населенных пунктах  поселения отмечаются стихийные несанкционированные свалки.  </w:t>
      </w:r>
    </w:p>
    <w:p w:rsidR="00C81AE5" w:rsidRPr="00C81AE5" w:rsidRDefault="00C81AE5" w:rsidP="00C81AE5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3.5. Электроснабжение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Существующая система электроснабжения удовлетворяет потребности жилого фонда и производства сельского поселения в обеспечении электроэнергией. В настоящее время актуальной является проблема повышения н</w:t>
      </w:r>
      <w:r w:rsidRPr="00C81AE5">
        <w:rPr>
          <w:rFonts w:ascii="Times New Roman" w:hAnsi="Times New Roman" w:cs="Times New Roman"/>
          <w:sz w:val="20"/>
          <w:szCs w:val="20"/>
        </w:rPr>
        <w:t>а</w:t>
      </w:r>
      <w:r w:rsidRPr="00C81AE5">
        <w:rPr>
          <w:rFonts w:ascii="Times New Roman" w:hAnsi="Times New Roman" w:cs="Times New Roman"/>
          <w:sz w:val="20"/>
          <w:szCs w:val="20"/>
        </w:rPr>
        <w:t>дёжности подачи электроэнергии: необходима реконструкция ряда линий электропередач и подстанций, строительство и прокладка новых электрол</w:t>
      </w:r>
      <w:r w:rsidRPr="00C81AE5">
        <w:rPr>
          <w:rFonts w:ascii="Times New Roman" w:hAnsi="Times New Roman" w:cs="Times New Roman"/>
          <w:sz w:val="20"/>
          <w:szCs w:val="20"/>
        </w:rPr>
        <w:t>и</w:t>
      </w:r>
      <w:r w:rsidRPr="00C81AE5">
        <w:rPr>
          <w:rFonts w:ascii="Times New Roman" w:hAnsi="Times New Roman" w:cs="Times New Roman"/>
          <w:sz w:val="20"/>
          <w:szCs w:val="20"/>
        </w:rPr>
        <w:t>ний для территорий перспективной жилой застройки, объектов производства перспективным объе</w:t>
      </w:r>
      <w:r w:rsidRPr="00C81AE5">
        <w:rPr>
          <w:rFonts w:ascii="Times New Roman" w:hAnsi="Times New Roman" w:cs="Times New Roman"/>
          <w:sz w:val="20"/>
          <w:szCs w:val="20"/>
        </w:rPr>
        <w:t>к</w:t>
      </w:r>
      <w:r w:rsidRPr="00C81AE5">
        <w:rPr>
          <w:rFonts w:ascii="Times New Roman" w:hAnsi="Times New Roman" w:cs="Times New Roman"/>
          <w:sz w:val="20"/>
          <w:szCs w:val="20"/>
        </w:rPr>
        <w:t xml:space="preserve">тов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туристко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>-рекреационного комплекса.</w:t>
      </w:r>
    </w:p>
    <w:p w:rsidR="00C81AE5" w:rsidRPr="00C81AE5" w:rsidRDefault="00C81AE5" w:rsidP="00C81AE5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bookmarkStart w:id="19" w:name="_Toc426705683"/>
      <w:r w:rsidRPr="00C81AE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3.5.1. Программа развития электроснабжения</w:t>
      </w:r>
      <w:bookmarkEnd w:id="19"/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1. Основные направления модернизации системы электроснабжения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Основными направлениями реализации мероприятий по совершенствованию системы электроснабжения являются: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повышение надежности системы электроснабжения;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снижение уровня потерь электроэнергии;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улучшение экологической ситуации;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повышение эффективности работы объектов жизнеобеспечения и социально-бытовой сферы;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2. Определение эффекта от реализации мероприятий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Основными показателями эффективности реализации программы в части электроснабжения будут являться: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1. Снижение степени износа сетей и сооружений системы электроснабжения;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2. Повышение надежности оказываемых услуг за счет снижения аварийности на объектах электроснабжения;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3.  Снижение потерь электроэнергии;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4. Снижение расхода теплоносителя из системы теплоснабжения на нужды горячего водоснабжения;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5.   Экономия финансовых и энергетических ресурсов;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6. Повышение качества предоставляемых услуг и экологической безопасности;</w:t>
      </w: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7. Улучшение освещения населенных пунктов и проезжей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части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автомобильных дорог.</w:t>
      </w:r>
    </w:p>
    <w:p w:rsidR="00C81AE5" w:rsidRPr="00C81AE5" w:rsidRDefault="00C81AE5" w:rsidP="00C81AE5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0" w:name="_Toc426705684"/>
      <w:r w:rsidRPr="00C81AE5">
        <w:rPr>
          <w:rFonts w:ascii="Times New Roman" w:hAnsi="Times New Roman" w:cs="Times New Roman"/>
          <w:b w:val="0"/>
          <w:color w:val="auto"/>
          <w:sz w:val="20"/>
          <w:szCs w:val="20"/>
        </w:rPr>
        <w:t>3.6.</w:t>
      </w:r>
      <w:r w:rsidRPr="00C81AE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81AE5">
        <w:rPr>
          <w:rFonts w:ascii="Times New Roman" w:hAnsi="Times New Roman" w:cs="Times New Roman"/>
          <w:b w:val="0"/>
          <w:color w:val="auto"/>
          <w:sz w:val="20"/>
          <w:szCs w:val="20"/>
        </w:rPr>
        <w:t>Охрана окружающей среды</w:t>
      </w:r>
      <w:bookmarkEnd w:id="20"/>
    </w:p>
    <w:p w:rsidR="00C81AE5" w:rsidRPr="00C81AE5" w:rsidRDefault="00C81AE5" w:rsidP="00C81AE5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lastRenderedPageBreak/>
        <w:t>Основными факторами, определяющими деятельность в области охраны окружающей среды, являются:</w:t>
      </w:r>
    </w:p>
    <w:p w:rsidR="00C81AE5" w:rsidRPr="00C81AE5" w:rsidRDefault="00C81AE5" w:rsidP="003239E9">
      <w:pPr>
        <w:pStyle w:val="af5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81AE5">
        <w:rPr>
          <w:rFonts w:ascii="Times New Roman" w:hAnsi="Times New Roman"/>
          <w:sz w:val="20"/>
          <w:szCs w:val="20"/>
        </w:rPr>
        <w:t>снижение выбросов загрязняющих веществ в атмосферу;</w:t>
      </w:r>
    </w:p>
    <w:p w:rsidR="00C81AE5" w:rsidRPr="00C81AE5" w:rsidRDefault="00C81AE5" w:rsidP="00C81AE5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81AE5">
        <w:rPr>
          <w:rFonts w:ascii="Times New Roman" w:hAnsi="Times New Roman"/>
          <w:sz w:val="20"/>
          <w:szCs w:val="20"/>
        </w:rPr>
        <w:t>-     снижение сбросов загрязняющих веществ в поверхностные водоемы ;</w:t>
      </w:r>
    </w:p>
    <w:p w:rsidR="00C81AE5" w:rsidRPr="00C81AE5" w:rsidRDefault="00C81AE5" w:rsidP="003239E9">
      <w:pPr>
        <w:pStyle w:val="af5"/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81AE5">
        <w:rPr>
          <w:rFonts w:ascii="Times New Roman" w:hAnsi="Times New Roman"/>
          <w:sz w:val="20"/>
          <w:szCs w:val="20"/>
        </w:rPr>
        <w:t>снижение площадей земель под несанкционированными свалками;</w:t>
      </w:r>
    </w:p>
    <w:p w:rsidR="00C81AE5" w:rsidRPr="00C81AE5" w:rsidRDefault="00C81AE5" w:rsidP="003239E9">
      <w:pPr>
        <w:pStyle w:val="af5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81AE5">
        <w:rPr>
          <w:rFonts w:ascii="Times New Roman" w:hAnsi="Times New Roman"/>
          <w:sz w:val="20"/>
          <w:szCs w:val="20"/>
        </w:rPr>
        <w:t>запрещение несанкционированных рубок лесных насаждений.</w:t>
      </w:r>
    </w:p>
    <w:p w:rsidR="00C81AE5" w:rsidRPr="00C81AE5" w:rsidRDefault="00C81AE5" w:rsidP="00C81AE5">
      <w:pPr>
        <w:pStyle w:val="af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C81AE5" w:rsidRPr="00C81AE5" w:rsidRDefault="00C81AE5" w:rsidP="00C81AE5">
      <w:pPr>
        <w:shd w:val="clear" w:color="auto" w:fill="FFFFFF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1" w:name="_Toc426705685"/>
      <w:r w:rsidRPr="00C81A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План развития поселения, план прогнозируемой застройки и прогнозируемый спрос на коммунальный спрос </w:t>
      </w:r>
    </w:p>
    <w:p w:rsidR="00C81AE5" w:rsidRPr="00C81AE5" w:rsidRDefault="00C81AE5" w:rsidP="00C81AE5">
      <w:pPr>
        <w:shd w:val="clear" w:color="auto" w:fill="FFFFFF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81A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период 2018 -2027 г.</w:t>
      </w:r>
      <w:bookmarkEnd w:id="21"/>
    </w:p>
    <w:bookmarkEnd w:id="14"/>
    <w:p w:rsidR="00C81AE5" w:rsidRPr="00C81AE5" w:rsidRDefault="00C81AE5" w:rsidP="00C81AE5">
      <w:pPr>
        <w:shd w:val="clear" w:color="auto" w:fill="FFFFFF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муниципальный жилой фонд 5,2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тыс.кв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C81AE5">
        <w:rPr>
          <w:rFonts w:ascii="Times New Roman" w:hAnsi="Times New Roman" w:cs="Times New Roman"/>
          <w:sz w:val="20"/>
          <w:szCs w:val="20"/>
        </w:rPr>
        <w:t>,  жилой фонд находящийся в частной собстве</w:t>
      </w:r>
      <w:r w:rsidRPr="00C81AE5">
        <w:rPr>
          <w:rFonts w:ascii="Times New Roman" w:hAnsi="Times New Roman" w:cs="Times New Roman"/>
          <w:sz w:val="20"/>
          <w:szCs w:val="20"/>
        </w:rPr>
        <w:t>н</w:t>
      </w:r>
      <w:r w:rsidRPr="00C81AE5">
        <w:rPr>
          <w:rFonts w:ascii="Times New Roman" w:hAnsi="Times New Roman" w:cs="Times New Roman"/>
          <w:sz w:val="20"/>
          <w:szCs w:val="20"/>
        </w:rPr>
        <w:t xml:space="preserve">ности населения составляет 30,8 тыс.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кв.м</w:t>
      </w:r>
      <w:proofErr w:type="spellEnd"/>
    </w:p>
    <w:p w:rsidR="00C81AE5" w:rsidRPr="00C81AE5" w:rsidRDefault="00C81AE5" w:rsidP="00C81AE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Большая часть населения проживает в одноэтажных зданиях индивид</w:t>
      </w:r>
      <w:r w:rsidRPr="00C81AE5">
        <w:rPr>
          <w:rFonts w:ascii="Times New Roman" w:hAnsi="Times New Roman" w:cs="Times New Roman"/>
          <w:sz w:val="20"/>
          <w:szCs w:val="20"/>
        </w:rPr>
        <w:t>у</w:t>
      </w:r>
      <w:r w:rsidRPr="00C81AE5">
        <w:rPr>
          <w:rFonts w:ascii="Times New Roman" w:hAnsi="Times New Roman" w:cs="Times New Roman"/>
          <w:sz w:val="20"/>
          <w:szCs w:val="20"/>
        </w:rPr>
        <w:t xml:space="preserve">альной жилищной застройки. На территории администрации находится шесть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многовкартирных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домов. Техническое состояние жилых домов, находящихся в личной собственности граждан и муниципальное оценивается как удовлетворительное, число домовлад</w:t>
      </w:r>
      <w:r w:rsidRPr="00C81AE5">
        <w:rPr>
          <w:rFonts w:ascii="Times New Roman" w:hAnsi="Times New Roman" w:cs="Times New Roman"/>
          <w:sz w:val="20"/>
          <w:szCs w:val="20"/>
        </w:rPr>
        <w:t>е</w:t>
      </w:r>
      <w:r w:rsidRPr="00C81AE5">
        <w:rPr>
          <w:rFonts w:ascii="Times New Roman" w:hAnsi="Times New Roman" w:cs="Times New Roman"/>
          <w:sz w:val="20"/>
          <w:szCs w:val="20"/>
        </w:rPr>
        <w:t xml:space="preserve">ний – 376. </w:t>
      </w:r>
    </w:p>
    <w:p w:rsidR="00C81AE5" w:rsidRPr="00C81AE5" w:rsidRDefault="00C81AE5" w:rsidP="00C81AE5">
      <w:pPr>
        <w:shd w:val="clear" w:color="auto" w:fill="FFFFFF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1AE5" w:rsidRPr="00C81AE5" w:rsidRDefault="00C81AE5" w:rsidP="00C81AE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2" w:name="_Toc426705686"/>
      <w:r w:rsidRPr="00C81A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Реализация программы</w:t>
      </w:r>
      <w:bookmarkEnd w:id="22"/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Финансовые потребности, необходимые для реализации предусмотренных программных мероприятий, определены по укрупненным показателям по состоянию на 2015 год без учета возможного роста цен в период реализации Программы. Объем финансирования подлежит уточнению на этапе разработки и реализации инвестиционных программ предприятиями коммунального комплекса. Для решения задач программы предполагается использовать  средства местного бюджета, собственные средства предприятий коммунального комплекса, внебюджетные источники.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Пересмотр тарифов на ЖКУ производится в соответствии с действующим законодательством.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Исполнителями программы являются администрация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поселения,  МУП «Источник»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1A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реализацией программы осуществляет глава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поселенияМонастырщинского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Распределение финансовой потребности по источникам и видам коммунальных услуг</w:t>
      </w:r>
    </w:p>
    <w:tbl>
      <w:tblPr>
        <w:tblpPr w:leftFromText="180" w:rightFromText="180" w:vertAnchor="text" w:horzAnchor="margin" w:tblpXSpec="center" w:tblpY="315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9"/>
        <w:gridCol w:w="1701"/>
        <w:gridCol w:w="1384"/>
      </w:tblGrid>
      <w:tr w:rsidR="00C81AE5" w:rsidRPr="00C81AE5" w:rsidTr="009019FB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6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pStyle w:val="afd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81A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pStyle w:val="afd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81A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финансовые потребности по ОКК, 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E5" w:rsidRPr="00C81AE5" w:rsidRDefault="00C81AE5" w:rsidP="009019FB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/>
                <w:b/>
                <w:sz w:val="20"/>
                <w:szCs w:val="20"/>
              </w:rPr>
              <w:t xml:space="preserve">Привлеченные средства, </w:t>
            </w:r>
            <w:proofErr w:type="spellStart"/>
            <w:proofErr w:type="gramStart"/>
            <w:r w:rsidRPr="00C81AE5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spellEnd"/>
            <w:proofErr w:type="gramEnd"/>
            <w:r w:rsidRPr="00C81AE5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</w:p>
        </w:tc>
      </w:tr>
      <w:tr w:rsidR="00C81AE5" w:rsidRPr="00C81AE5" w:rsidTr="009019F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pStyle w:val="af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1A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pStyle w:val="af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1A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24889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E5" w:rsidRPr="00C81AE5" w:rsidRDefault="00C81AE5" w:rsidP="009019FB">
            <w:pPr>
              <w:pStyle w:val="af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1A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81AE5" w:rsidRPr="00C81AE5" w:rsidTr="009019FB">
        <w:tblPrEx>
          <w:tblCellMar>
            <w:top w:w="0" w:type="dxa"/>
            <w:bottom w:w="0" w:type="dxa"/>
          </w:tblCellMar>
        </w:tblPrEx>
        <w:tc>
          <w:tcPr>
            <w:tcW w:w="6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pStyle w:val="af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1A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pStyle w:val="af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1A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E5" w:rsidRPr="00C81AE5" w:rsidRDefault="00C81AE5" w:rsidP="009019FB">
            <w:pPr>
              <w:pStyle w:val="af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1A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81AE5" w:rsidRPr="00C81AE5" w:rsidTr="009019FB">
        <w:tblPrEx>
          <w:tblCellMar>
            <w:top w:w="0" w:type="dxa"/>
            <w:bottom w:w="0" w:type="dxa"/>
          </w:tblCellMar>
        </w:tblPrEx>
        <w:tc>
          <w:tcPr>
            <w:tcW w:w="6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pStyle w:val="af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1A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 по </w:t>
            </w:r>
            <w:proofErr w:type="spellStart"/>
            <w:r w:rsidRPr="00C81A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Барсуковскому</w:t>
            </w:r>
            <w:proofErr w:type="spellEnd"/>
            <w:r w:rsidRPr="00C81A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сельскому поселению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5" w:rsidRPr="00C81AE5" w:rsidRDefault="00C81AE5" w:rsidP="009019FB">
            <w:pPr>
              <w:pStyle w:val="af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1A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E5" w:rsidRPr="00C81AE5" w:rsidRDefault="00C81AE5" w:rsidP="009019FB">
            <w:pPr>
              <w:pStyle w:val="afd"/>
              <w:ind w:right="121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1A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81AE5" w:rsidRPr="00C81AE5" w:rsidRDefault="00C81AE5" w:rsidP="00C81AE5">
      <w:pPr>
        <w:shd w:val="clear" w:color="auto" w:fill="FFFFFF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1AE5" w:rsidRPr="00C81AE5" w:rsidRDefault="00C81AE5" w:rsidP="00C81AE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3" w:name="_Toc426705687"/>
      <w:r w:rsidRPr="00C81A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Ожидаемые результаты</w:t>
      </w:r>
      <w:bookmarkEnd w:id="23"/>
    </w:p>
    <w:p w:rsidR="00C81AE5" w:rsidRPr="00C81AE5" w:rsidRDefault="00C81AE5" w:rsidP="00C81AE5">
      <w:pPr>
        <w:shd w:val="clear" w:color="auto" w:fill="FFFFFF"/>
        <w:ind w:left="144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1AE5" w:rsidRPr="00C81AE5" w:rsidRDefault="00C81AE5" w:rsidP="00C81AE5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  <w:u w:val="single"/>
        </w:rPr>
        <w:t>Основными результатами реализации мероприятий в сфере ЖКХ  являются: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- модернизация и обновление коммунальной инфраструктуры поселения;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- снижение  эксплуатационных затрат предприятий ЖКХ; </w:t>
      </w:r>
    </w:p>
    <w:p w:rsidR="00C81AE5" w:rsidRPr="00C81AE5" w:rsidRDefault="00C81AE5" w:rsidP="00C81AE5">
      <w:pPr>
        <w:shd w:val="clear" w:color="auto" w:fill="FFFFFF"/>
        <w:tabs>
          <w:tab w:val="num" w:pos="0"/>
          <w:tab w:val="left" w:pos="960"/>
          <w:tab w:val="num" w:pos="144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AE5">
        <w:rPr>
          <w:rFonts w:ascii="Times New Roman" w:eastAsia="Times New Roman" w:hAnsi="Times New Roman" w:cs="Times New Roman"/>
          <w:sz w:val="20"/>
          <w:szCs w:val="20"/>
          <w:lang w:eastAsia="ru-RU"/>
        </w:rPr>
        <w:t>- улучшение качественных показателей питьевой воды;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</w:rPr>
        <w:t>- устранение причин возникновения аварийных ситуаций, угрожающих жизнедеятельности человека;</w:t>
      </w:r>
    </w:p>
    <w:p w:rsidR="00C81AE5" w:rsidRPr="00C81AE5" w:rsidRDefault="00C81AE5" w:rsidP="00C81AE5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  <w:u w:val="single"/>
        </w:rPr>
        <w:t>Наиболее важными конечными результатами реализации Программы являются: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</w:rPr>
        <w:t>- снижение уровня износа объектов коммунальной инфраструктуры;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</w:rPr>
        <w:t>- снижение количества потерь воды;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</w:rPr>
        <w:t>- снижение количества потерь тепловой энергии;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</w:rPr>
        <w:t>- снижение количества потерь электрической энергии;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</w:rPr>
        <w:t>- повышение качества предоставляемых услуг жилищно-коммунального комплекса;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</w:rPr>
        <w:t>- обеспечение надлежащего сбора и утилизации твердых и жидких бытовых отходов;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</w:rPr>
        <w:t>- улучшение санитарного состояния территорий сельского поселения;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</w:rPr>
        <w:t>- улучшение экологического состояния  окружающей среды.</w:t>
      </w:r>
    </w:p>
    <w:p w:rsidR="00C81AE5" w:rsidRPr="00C81AE5" w:rsidRDefault="00C81AE5" w:rsidP="00C81AE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4" w:name="_Toc426705688"/>
    </w:p>
    <w:p w:rsidR="00C81AE5" w:rsidRPr="00C81AE5" w:rsidRDefault="00C81AE5" w:rsidP="00C81AE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81A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программой.</w:t>
      </w:r>
      <w:bookmarkEnd w:id="24"/>
    </w:p>
    <w:p w:rsidR="00C81AE5" w:rsidRPr="00C81AE5" w:rsidRDefault="00C81AE5" w:rsidP="00C81AE5">
      <w:pPr>
        <w:ind w:firstLine="698"/>
        <w:jc w:val="right"/>
        <w:rPr>
          <w:rStyle w:val="aff0"/>
          <w:rFonts w:ascii="Times New Roman" w:hAnsi="Times New Roman" w:cs="Times New Roman"/>
          <w:color w:val="auto"/>
          <w:sz w:val="20"/>
          <w:szCs w:val="20"/>
        </w:rPr>
      </w:pP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Анализ фактических расходов по инвестиционным проектам не производился в связи с тем, что все предлагаемые мероприятия будут реализовываться в период с 2018 по 2027 гг.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Плановые расходы на финансирование мероприятий с разбивкой по каждому источнику финансирования приведены в приложении №1.</w:t>
      </w:r>
    </w:p>
    <w:p w:rsidR="00C81AE5" w:rsidRPr="00C1436E" w:rsidRDefault="00C81AE5" w:rsidP="00C81AE5">
      <w:pPr>
        <w:pStyle w:val="3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5" w:name="_Toc426705692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8. Перспективные показатели спроса на ресурсы системы водоснабжения и водоотведения.</w:t>
      </w:r>
      <w:bookmarkEnd w:id="25"/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С учетом  прогнозируемой  отрицательной  динамики  численности  населения, составлен прогноз фактической реализации услуг водоснабжения 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сельском поселении в перспективе до 2027 года. </w:t>
      </w:r>
    </w:p>
    <w:p w:rsidR="00C81AE5" w:rsidRPr="00C81AE5" w:rsidRDefault="00C81AE5" w:rsidP="00C81AE5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Таблица 7. 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898"/>
        <w:gridCol w:w="900"/>
        <w:gridCol w:w="898"/>
        <w:gridCol w:w="900"/>
        <w:gridCol w:w="898"/>
        <w:gridCol w:w="900"/>
        <w:gridCol w:w="898"/>
        <w:gridCol w:w="900"/>
        <w:gridCol w:w="898"/>
        <w:gridCol w:w="900"/>
      </w:tblGrid>
      <w:tr w:rsidR="00C81AE5" w:rsidRPr="00C81AE5" w:rsidTr="009019FB">
        <w:trPr>
          <w:trHeight w:val="605"/>
        </w:trPr>
        <w:tc>
          <w:tcPr>
            <w:tcW w:w="1349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9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9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00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9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00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9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00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9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00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C81AE5" w:rsidRPr="00C81AE5" w:rsidTr="009019FB">
        <w:trPr>
          <w:trHeight w:val="1026"/>
        </w:trPr>
        <w:tc>
          <w:tcPr>
            <w:tcW w:w="1349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Водопотребление, м3</w:t>
            </w:r>
          </w:p>
        </w:tc>
        <w:tc>
          <w:tcPr>
            <w:tcW w:w="89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12858</w:t>
            </w:r>
          </w:p>
        </w:tc>
        <w:tc>
          <w:tcPr>
            <w:tcW w:w="900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12833</w:t>
            </w:r>
          </w:p>
        </w:tc>
        <w:tc>
          <w:tcPr>
            <w:tcW w:w="89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12711</w:t>
            </w:r>
          </w:p>
        </w:tc>
        <w:tc>
          <w:tcPr>
            <w:tcW w:w="900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12586</w:t>
            </w:r>
          </w:p>
        </w:tc>
        <w:tc>
          <w:tcPr>
            <w:tcW w:w="89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12471</w:t>
            </w:r>
          </w:p>
        </w:tc>
        <w:tc>
          <w:tcPr>
            <w:tcW w:w="900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12446</w:t>
            </w:r>
          </w:p>
        </w:tc>
        <w:tc>
          <w:tcPr>
            <w:tcW w:w="89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12334</w:t>
            </w:r>
          </w:p>
        </w:tc>
        <w:tc>
          <w:tcPr>
            <w:tcW w:w="900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12119</w:t>
            </w:r>
          </w:p>
        </w:tc>
        <w:tc>
          <w:tcPr>
            <w:tcW w:w="89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11912</w:t>
            </w:r>
          </w:p>
        </w:tc>
        <w:tc>
          <w:tcPr>
            <w:tcW w:w="900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11718</w:t>
            </w:r>
          </w:p>
        </w:tc>
      </w:tr>
    </w:tbl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Анализ  динамики  услуг  водоснабжения  показал,  что  к  2027  году  общий объем потребления воды уменьшиться, так как в перспективе ожидается уменьшение  числа потребителей. Так, к 2027 году убыль потребления, по прогнозным показателям, составит 8,9 %. </w:t>
      </w:r>
    </w:p>
    <w:p w:rsidR="00C81AE5" w:rsidRPr="00C1436E" w:rsidRDefault="00C81AE5" w:rsidP="00C81AE5">
      <w:pPr>
        <w:pStyle w:val="3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6" w:name="_Toc426705694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8.1.1 Перспективные  показатели  спроса  на  ресурсы  системы электроснабжения.</w:t>
      </w:r>
      <w:bookmarkEnd w:id="26"/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В связи с отрицательной динамикой  численности населения  повышение потребления электроэнергии до 2027 года не планируется.</w:t>
      </w:r>
    </w:p>
    <w:p w:rsidR="00C81AE5" w:rsidRPr="00C1436E" w:rsidRDefault="00C81AE5" w:rsidP="00C81AE5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7" w:name="_Toc426705695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8.1. 2 Обоснование целевых показателей комплексного развития коммунальной инфраструктуры.</w:t>
      </w:r>
      <w:bookmarkEnd w:id="27"/>
    </w:p>
    <w:p w:rsidR="00C81AE5" w:rsidRPr="00C1436E" w:rsidRDefault="00C81AE5" w:rsidP="00C81AE5">
      <w:pPr>
        <w:pStyle w:val="3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8" w:name="_Toc426705696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Водоснабжение и водоотведение.</w:t>
      </w:r>
      <w:bookmarkEnd w:id="28"/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Анализ  существующего  текущего  состояния  коммунальной инфраструктуры  позволяет  разработать  целевые  показатели  развития  системы водоснабжения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 в перспективе до  2027  года. В качестве целевых показателей развития системы водоснабжения рассмотрены следующие критерии: 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К количественным показателям развития системы водоснабжения относятся: 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1) Критерии доступности услуг водоснабжения для населения.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Критерии  физической  доступности  для  населения  товаров  и  услуг  организаций коммунального  комплекса  определяет  обеспечение  предоставления  требуемого объема  товаров  и  услуг  организаций  коммунального  комплекса  и  возможность обслуживания  новых  потребителей  в  соответствии  с  производственными программами организаций коммунального комплекса, утвержденными в порядке, установленном законодательством Российской Федерации.  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2) Критерии эффективности производства, передачи и потребления ресурса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Таблица  10. </w:t>
      </w:r>
    </w:p>
    <w:tbl>
      <w:tblPr>
        <w:tblW w:w="0" w:type="auto"/>
        <w:jc w:val="center"/>
        <w:tblInd w:w="-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8"/>
        <w:gridCol w:w="3191"/>
      </w:tblGrid>
      <w:tr w:rsidR="00C81AE5" w:rsidRPr="00C81AE5" w:rsidTr="009019FB">
        <w:trPr>
          <w:jc w:val="center"/>
        </w:trPr>
        <w:tc>
          <w:tcPr>
            <w:tcW w:w="605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91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Барсуковское</w:t>
            </w:r>
            <w:proofErr w:type="spellEnd"/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C81AE5" w:rsidRPr="00C81AE5" w:rsidTr="009019FB">
        <w:trPr>
          <w:jc w:val="center"/>
        </w:trPr>
        <w:tc>
          <w:tcPr>
            <w:tcW w:w="605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сетей  </w:t>
            </w:r>
          </w:p>
        </w:tc>
        <w:tc>
          <w:tcPr>
            <w:tcW w:w="3191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17900,0 м.</w:t>
            </w:r>
          </w:p>
        </w:tc>
      </w:tr>
      <w:tr w:rsidR="00C81AE5" w:rsidRPr="00C81AE5" w:rsidTr="009019FB">
        <w:trPr>
          <w:jc w:val="center"/>
        </w:trPr>
        <w:tc>
          <w:tcPr>
            <w:tcW w:w="605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Глубина заложение трубопровода  </w:t>
            </w:r>
          </w:p>
        </w:tc>
        <w:tc>
          <w:tcPr>
            <w:tcW w:w="3191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до 2,5 м.</w:t>
            </w:r>
          </w:p>
        </w:tc>
      </w:tr>
      <w:tr w:rsidR="00C81AE5" w:rsidRPr="00C81AE5" w:rsidTr="009019FB">
        <w:trPr>
          <w:jc w:val="center"/>
        </w:trPr>
        <w:tc>
          <w:tcPr>
            <w:tcW w:w="605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износа  </w:t>
            </w:r>
          </w:p>
        </w:tc>
        <w:tc>
          <w:tcPr>
            <w:tcW w:w="3191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89,8 %</w:t>
            </w:r>
          </w:p>
        </w:tc>
      </w:tr>
      <w:tr w:rsidR="00C81AE5" w:rsidRPr="00C81AE5" w:rsidTr="009019FB">
        <w:trPr>
          <w:jc w:val="center"/>
        </w:trPr>
        <w:tc>
          <w:tcPr>
            <w:tcW w:w="605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труб    </w:t>
            </w:r>
          </w:p>
        </w:tc>
        <w:tc>
          <w:tcPr>
            <w:tcW w:w="3191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ПЭ, чугунные</w:t>
            </w:r>
          </w:p>
        </w:tc>
      </w:tr>
      <w:tr w:rsidR="00C81AE5" w:rsidRPr="00C81AE5" w:rsidTr="009019FB">
        <w:trPr>
          <w:jc w:val="center"/>
        </w:trPr>
        <w:tc>
          <w:tcPr>
            <w:tcW w:w="605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Диаметр труб</w:t>
            </w:r>
          </w:p>
        </w:tc>
        <w:tc>
          <w:tcPr>
            <w:tcW w:w="3191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от 50 до250 мм</w:t>
            </w:r>
          </w:p>
        </w:tc>
      </w:tr>
      <w:tr w:rsidR="00C81AE5" w:rsidRPr="00C81AE5" w:rsidTr="009019FB">
        <w:trPr>
          <w:jc w:val="center"/>
        </w:trPr>
        <w:tc>
          <w:tcPr>
            <w:tcW w:w="605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Артезианские скважины</w:t>
            </w:r>
          </w:p>
        </w:tc>
        <w:tc>
          <w:tcPr>
            <w:tcW w:w="3191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81AE5" w:rsidRPr="00C81AE5" w:rsidTr="009019FB">
        <w:trPr>
          <w:jc w:val="center"/>
        </w:trPr>
        <w:tc>
          <w:tcPr>
            <w:tcW w:w="605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Водозаборы (поверхностные)</w:t>
            </w:r>
          </w:p>
        </w:tc>
        <w:tc>
          <w:tcPr>
            <w:tcW w:w="3191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</w:tr>
      <w:tr w:rsidR="00C81AE5" w:rsidRPr="00C81AE5" w:rsidTr="009019FB">
        <w:trPr>
          <w:jc w:val="center"/>
        </w:trPr>
        <w:tc>
          <w:tcPr>
            <w:tcW w:w="6058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Общая  восстановительная стоимость объектов и сетей. </w:t>
            </w:r>
          </w:p>
        </w:tc>
        <w:tc>
          <w:tcPr>
            <w:tcW w:w="3191" w:type="dxa"/>
            <w:shd w:val="clear" w:color="auto" w:fill="auto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2600 тыс. руб.</w:t>
            </w:r>
          </w:p>
        </w:tc>
      </w:tr>
    </w:tbl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4)  Критерии  надежности  поставки  и  качества  поставляемого  ресурса.                                    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Характеристикой   водопроводных  сетей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 служит  показатель степени износа и составляет 89,8%.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Для  достижения  целевых  показателей  существует  необходимость проведения  ремонтных  работ  на  существующих  сетях  и  объектах  системы водоснабжения,  находящихся  в  изношенном  состоянии.  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1436E" w:rsidRDefault="00C81AE5" w:rsidP="00C81AE5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9" w:name="_Toc426705698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8.1.3 Характеристика состояния и проблем систем коммунальной инфраструктуры.</w:t>
      </w:r>
      <w:bookmarkEnd w:id="29"/>
    </w:p>
    <w:p w:rsidR="00C81AE5" w:rsidRPr="00C1436E" w:rsidRDefault="00C81AE5" w:rsidP="00C81AE5">
      <w:pPr>
        <w:pStyle w:val="3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0" w:name="_Toc426705699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Водоснабжение.</w:t>
      </w:r>
      <w:bookmarkEnd w:id="30"/>
    </w:p>
    <w:p w:rsidR="00C81AE5" w:rsidRPr="00C1436E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43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Водоснабжение 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осуществляется по смешанной схеме. Часть потребителей (62 %) обеспечена централизованным водоснабжением, оставшаяся часть потребителей используют индивидуальные источники воды (скважины, колодцы). Оператором по водоснабжению является МУП  «Источник».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lastRenderedPageBreak/>
        <w:t xml:space="preserve"> Проблемы в области водоснабжения: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1. Изношенность водопровода.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1436E" w:rsidRDefault="00C81AE5" w:rsidP="00C81AE5">
      <w:pPr>
        <w:pStyle w:val="3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1" w:name="_Toc426705700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8.3.2 Водоотведение</w:t>
      </w:r>
      <w:bookmarkEnd w:id="31"/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В настоящее время 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Барсуковскм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 сельском поселении централизованная система канализации отсутствует.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Население пользуется надворными туалетами с выгребными ямами, с последующим выбросом стоков на рельеф.  </w:t>
      </w:r>
      <w:r w:rsidRPr="00C81AE5">
        <w:rPr>
          <w:rFonts w:ascii="Times New Roman" w:hAnsi="Times New Roman" w:cs="Times New Roman"/>
          <w:sz w:val="20"/>
          <w:szCs w:val="20"/>
        </w:rPr>
        <w:cr/>
        <w:t xml:space="preserve">      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Проблемы в области водоотведения: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1. Отсутствие централизованной системы 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сельском поселении;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2. Отсутствие канализационных очистных сооружений.</w:t>
      </w:r>
    </w:p>
    <w:p w:rsidR="00C81AE5" w:rsidRPr="00C1436E" w:rsidRDefault="00C81AE5" w:rsidP="00C81AE5">
      <w:pPr>
        <w:pStyle w:val="3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2" w:name="_Toc426705701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8.3.3 Сбор и транспортировка твердых бытовых отходов</w:t>
      </w:r>
      <w:bookmarkEnd w:id="32"/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Утилизация бытовых отходов в населенных пунктах поселения не орган</w:t>
      </w:r>
      <w:r w:rsidRPr="00C81AE5">
        <w:rPr>
          <w:rFonts w:ascii="Times New Roman" w:hAnsi="Times New Roman" w:cs="Times New Roman"/>
          <w:sz w:val="20"/>
          <w:szCs w:val="20"/>
        </w:rPr>
        <w:t>и</w:t>
      </w:r>
      <w:r w:rsidRPr="00C81AE5">
        <w:rPr>
          <w:rFonts w:ascii="Times New Roman" w:hAnsi="Times New Roman" w:cs="Times New Roman"/>
          <w:sz w:val="20"/>
          <w:szCs w:val="20"/>
        </w:rPr>
        <w:t xml:space="preserve">зована, во  всех населенных пунктах  поселения отмечаются стихийные несанкционированные свалки. 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Проблемы в области сбора и транспортировки отходов: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1. Наличие несанкционированных свалок на территории поселения.</w:t>
      </w:r>
    </w:p>
    <w:p w:rsidR="00C81AE5" w:rsidRPr="00C1436E" w:rsidRDefault="00C81AE5" w:rsidP="00C81AE5">
      <w:pPr>
        <w:pStyle w:val="3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3" w:name="_Toc426705702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8.3.4 Электроснабжение.</w:t>
      </w:r>
      <w:bookmarkEnd w:id="33"/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На сегодняшний день систему мощности электростанций поселения мо</w:t>
      </w:r>
      <w:r w:rsidRPr="00C81AE5">
        <w:rPr>
          <w:rFonts w:ascii="Times New Roman" w:hAnsi="Times New Roman" w:cs="Times New Roman"/>
          <w:sz w:val="20"/>
          <w:szCs w:val="20"/>
        </w:rPr>
        <w:t>ж</w:t>
      </w:r>
      <w:r w:rsidRPr="00C81AE5">
        <w:rPr>
          <w:rFonts w:ascii="Times New Roman" w:hAnsi="Times New Roman" w:cs="Times New Roman"/>
          <w:sz w:val="20"/>
          <w:szCs w:val="20"/>
        </w:rPr>
        <w:t>но считать достаточной для обеспечения электроэнергией жилищного и хозя</w:t>
      </w:r>
      <w:r w:rsidRPr="00C81AE5">
        <w:rPr>
          <w:rFonts w:ascii="Times New Roman" w:hAnsi="Times New Roman" w:cs="Times New Roman"/>
          <w:sz w:val="20"/>
          <w:szCs w:val="20"/>
        </w:rPr>
        <w:t>й</w:t>
      </w:r>
      <w:r w:rsidRPr="00C81AE5">
        <w:rPr>
          <w:rFonts w:ascii="Times New Roman" w:hAnsi="Times New Roman" w:cs="Times New Roman"/>
          <w:sz w:val="20"/>
          <w:szCs w:val="20"/>
        </w:rPr>
        <w:t xml:space="preserve">ственного сектора.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Проблемы в области электроснабжения:</w:t>
      </w:r>
    </w:p>
    <w:p w:rsidR="00C1436E" w:rsidRPr="00C1436E" w:rsidRDefault="00C81AE5" w:rsidP="003239E9">
      <w:pPr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Высокий износ сетей и оборудования.</w:t>
      </w:r>
    </w:p>
    <w:p w:rsidR="00C81AE5" w:rsidRPr="00C1436E" w:rsidRDefault="00C81AE5" w:rsidP="00C81AE5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4" w:name="_Toc426705704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8.4 Оценка реализации мероприятий в области </w:t>
      </w:r>
      <w:proofErr w:type="spellStart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энерго</w:t>
      </w:r>
      <w:proofErr w:type="spellEnd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эффективности.</w:t>
      </w:r>
      <w:bookmarkEnd w:id="34"/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Выполнение мероприятий, предусмотренных Программой, ведет к повышению эффективности работы системы.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Основными задачами Программы являются: </w:t>
      </w:r>
    </w:p>
    <w:p w:rsidR="00C81AE5" w:rsidRPr="00C81AE5" w:rsidRDefault="00C81AE5" w:rsidP="003239E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совершенствование системы учёта потребляемых энергетических ресурсов муниципальными учреждениями; </w:t>
      </w:r>
    </w:p>
    <w:p w:rsidR="00C81AE5" w:rsidRPr="00C81AE5" w:rsidRDefault="00C81AE5" w:rsidP="003239E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внедрение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энергоэффективных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устройств в муниципальных зданиях.</w:t>
      </w:r>
    </w:p>
    <w:p w:rsidR="00C81AE5" w:rsidRPr="00C81AE5" w:rsidRDefault="00C81AE5" w:rsidP="00C81AE5">
      <w:pPr>
        <w:ind w:left="1260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Default="00C81AE5" w:rsidP="00C81AE5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5" w:name="_Toc426705705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8.5 Обоснование целевых показателей развития соответствующей системы коммунальной инфраструктуры.</w:t>
      </w:r>
      <w:bookmarkEnd w:id="35"/>
    </w:p>
    <w:p w:rsidR="00C1436E" w:rsidRPr="00C1436E" w:rsidRDefault="00C1436E" w:rsidP="00C1436E"/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К ним относятся: </w:t>
      </w:r>
    </w:p>
    <w:p w:rsidR="00C81AE5" w:rsidRPr="00C81AE5" w:rsidRDefault="00C81AE5" w:rsidP="003239E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показатели спроса на коммунальные ресурсы и перспективные нагрузки;</w:t>
      </w:r>
    </w:p>
    <w:p w:rsidR="00C81AE5" w:rsidRPr="00C81AE5" w:rsidRDefault="00C81AE5" w:rsidP="003239E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величины новых нагрузок; </w:t>
      </w:r>
    </w:p>
    <w:p w:rsidR="00C81AE5" w:rsidRPr="00C81AE5" w:rsidRDefault="00C81AE5" w:rsidP="003239E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показатели качества поставляемого ресурса; </w:t>
      </w:r>
    </w:p>
    <w:p w:rsidR="00C81AE5" w:rsidRPr="00C81AE5" w:rsidRDefault="00C81AE5" w:rsidP="003239E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показатели степени охвата потребителей приборами учета; </w:t>
      </w:r>
    </w:p>
    <w:p w:rsidR="00C81AE5" w:rsidRPr="00C81AE5" w:rsidRDefault="00C81AE5" w:rsidP="003239E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показатели надежности поставки ресурсов; </w:t>
      </w:r>
    </w:p>
    <w:p w:rsidR="00C81AE5" w:rsidRPr="00C81AE5" w:rsidRDefault="00C81AE5" w:rsidP="003239E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показатели эффективности производства и транспортировки ресурсов; </w:t>
      </w:r>
    </w:p>
    <w:p w:rsidR="00C81AE5" w:rsidRPr="00C81AE5" w:rsidRDefault="00C81AE5" w:rsidP="003239E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показатели эффективности потребления коммунальных ресурсов.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При формировании требований к конечному состоянию коммунальной инфраструктуры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 №48.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Целевые показатели устанавливаются по каждому виду коммунальных услуг и периодически корректируются.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Охват потребителей услугами используется для оценки качества работы систем жизнеобеспечения.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lastRenderedPageBreak/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Результатами реализации мероприятий по развитию систем водоснабжения муниципального образования являются:</w:t>
      </w:r>
    </w:p>
    <w:p w:rsidR="00C81AE5" w:rsidRPr="00C81AE5" w:rsidRDefault="00C81AE5" w:rsidP="003239E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обеспечение бесперебойной подачи качественной воды от источника до потребителя;</w:t>
      </w:r>
    </w:p>
    <w:p w:rsidR="00C81AE5" w:rsidRPr="00C81AE5" w:rsidRDefault="00C81AE5" w:rsidP="003239E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улучшение качества коммунального обслуживания населения по системе водоснабжения; </w:t>
      </w:r>
    </w:p>
    <w:p w:rsidR="00C81AE5" w:rsidRPr="00C81AE5" w:rsidRDefault="00C81AE5" w:rsidP="003239E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обеспечение энергосбережения; </w:t>
      </w:r>
    </w:p>
    <w:p w:rsidR="00C81AE5" w:rsidRPr="00C81AE5" w:rsidRDefault="00C81AE5" w:rsidP="003239E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снижение к 2026 году уровня потерь и неучтенных расходов воды; </w:t>
      </w:r>
    </w:p>
    <w:p w:rsidR="00C81AE5" w:rsidRPr="00C81AE5" w:rsidRDefault="00C81AE5" w:rsidP="003239E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обеспечение возможности подключения строящихся объектов к системе водоснабжения при гарантированном объеме заявленной мощности.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Результатами реализации мероприятий по развитию систем водоотведения являются:</w:t>
      </w:r>
    </w:p>
    <w:p w:rsidR="00C81AE5" w:rsidRPr="00C81AE5" w:rsidRDefault="00C81AE5" w:rsidP="003239E9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улучшение качества жилищно-коммунального обслуживания населения по системе водоотведения; </w:t>
      </w:r>
    </w:p>
    <w:p w:rsidR="00C81AE5" w:rsidRPr="00C81AE5" w:rsidRDefault="00C81AE5" w:rsidP="003239E9">
      <w:pPr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обеспечение энергосбережения.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Результатами реализации мероприятий по развитию систем электроснабжения являются:</w:t>
      </w:r>
    </w:p>
    <w:p w:rsidR="00C81AE5" w:rsidRPr="00C81AE5" w:rsidRDefault="00C81AE5" w:rsidP="003239E9">
      <w:pPr>
        <w:numPr>
          <w:ilvl w:val="0"/>
          <w:numId w:val="11"/>
        </w:numPr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повышение надежности и обеспечение бесперебойной работы объектов электроснабжения;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Количественные значения целевых показателей определены с учетом выполнения всех мероприятий Программы в запланированные сроки. 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1436E" w:rsidRDefault="00C81AE5" w:rsidP="00C81AE5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6" w:name="_Toc426705706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8.6 Перечень инвестиционных проектов в отношении систем коммунальной инфраструктуры</w:t>
      </w:r>
      <w:bookmarkEnd w:id="36"/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1AE5">
        <w:rPr>
          <w:rFonts w:ascii="Times New Roman" w:hAnsi="Times New Roman" w:cs="Times New Roman"/>
          <w:sz w:val="20"/>
          <w:szCs w:val="20"/>
          <w:u w:val="single"/>
        </w:rPr>
        <w:t>В области водоснабжения и водоотведения.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Программа инвестиционных мероприятий по водоснабжению и водоотведению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 сельского поселения на общую сумму 4039 тыс. руб.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Реализация представленных проектов и мероприятий в сфере водоснабжения и водоотведения позволит:</w:t>
      </w:r>
    </w:p>
    <w:p w:rsidR="00C81AE5" w:rsidRPr="00C81AE5" w:rsidRDefault="00C81AE5" w:rsidP="003239E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существенно снизить изношенность сетей; </w:t>
      </w:r>
    </w:p>
    <w:p w:rsidR="00C81AE5" w:rsidRPr="00C81AE5" w:rsidRDefault="00C81AE5" w:rsidP="003239E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повысить надежность и бесперебойность поставляемого ресурса; </w:t>
      </w:r>
    </w:p>
    <w:p w:rsidR="00C81AE5" w:rsidRPr="00C81AE5" w:rsidRDefault="00C81AE5" w:rsidP="003239E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кардинально снизить сверхнормативные потери в сетях.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В рамках развития инфраструктуры водоснабжения необходимы следующие мероприятия: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2018 г. – Установка частотных преобразователей на водозаборах – 1 289 тыс. руб.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2019-2023 гг. - Реконструкция и капитальный ремонт существующих водопроводных сетей – 2600 тыс. руб.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  <w:u w:val="single"/>
        </w:rPr>
        <w:t>В области электроснабжения.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В рамках развития инфраструктуры электроснабжения  необходимы следующие мероприятия: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2018 г. - Модернизация и дальнейшее расширение сети уличного освещения – 150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>.</w:t>
      </w:r>
    </w:p>
    <w:p w:rsidR="00C81AE5" w:rsidRPr="00C1436E" w:rsidRDefault="00C81AE5" w:rsidP="00C81AE5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7" w:name="_Toc426705707"/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8.7.  Предложения по организации реализации инвестиционных проектов</w:t>
      </w:r>
      <w:bookmarkEnd w:id="37"/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Существуют различные варианты организации проектов (групп проектов), вошедших в общую программу проектов.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Прежде всего, рекомендуется рассматривать следующие варианты организации проектов: </w:t>
      </w:r>
    </w:p>
    <w:p w:rsidR="00C81AE5" w:rsidRPr="00C81AE5" w:rsidRDefault="00C81AE5" w:rsidP="003239E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проекты, реализуемые действующими на территории МО организациями; </w:t>
      </w:r>
    </w:p>
    <w:p w:rsidR="00C81AE5" w:rsidRPr="00C81AE5" w:rsidRDefault="00C81AE5" w:rsidP="003239E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проекты, выставляемые на конкурс для привлечения сторонних инвесторов (в том числе по договору концессии); </w:t>
      </w:r>
    </w:p>
    <w:p w:rsidR="00C81AE5" w:rsidRPr="00C81AE5" w:rsidRDefault="00C81AE5" w:rsidP="003239E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проекты, для реализации которых создаются организации с участием МО; </w:t>
      </w:r>
    </w:p>
    <w:p w:rsidR="00C81AE5" w:rsidRPr="00C81AE5" w:rsidRDefault="00C81AE5" w:rsidP="003239E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проекты, для реализации которых создаются организации с участием действующих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ресурсоснабжающих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организаций.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Рекомендуется производить выполнение программы по годам с 2018 по 2027, по мере возможности и изыскания финансовых средств.</w:t>
      </w:r>
    </w:p>
    <w:p w:rsidR="00C81AE5" w:rsidRPr="00C81AE5" w:rsidRDefault="00C81AE5" w:rsidP="00C81AE5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38" w:name="_Toc426705708"/>
    </w:p>
    <w:p w:rsidR="00C81AE5" w:rsidRPr="00C1436E" w:rsidRDefault="00C81AE5" w:rsidP="00C81AE5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8.8. 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  <w:bookmarkEnd w:id="38"/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Строительство и реконструкция объектов инфраструктуры осуществляются организациями коммунального комплекса, сетевыми компаниями с их последующей эксплуатацией.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</w:t>
      </w: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 Данная оценка приведена в разделе 8.9.</w:t>
      </w:r>
    </w:p>
    <w:p w:rsidR="00C81AE5" w:rsidRPr="00C81AE5" w:rsidRDefault="00C81AE5" w:rsidP="00C81AE5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39" w:name="_Toc426705709"/>
    </w:p>
    <w:p w:rsidR="00C81AE5" w:rsidRPr="00C1436E" w:rsidRDefault="00C81AE5" w:rsidP="00C81AE5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1436E">
        <w:rPr>
          <w:rFonts w:ascii="Times New Roman" w:hAnsi="Times New Roman" w:cs="Times New Roman"/>
          <w:b w:val="0"/>
          <w:color w:val="auto"/>
          <w:sz w:val="20"/>
          <w:szCs w:val="20"/>
        </w:rPr>
        <w:t>8.9 Результаты оценки совокупного платежа граждан за коммунальные услуги критериям доступности</w:t>
      </w:r>
      <w:bookmarkEnd w:id="39"/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В таблице 13 приведен анализ тарифов на коммунальные услуги 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сельском поселении с учетом прогнозируемых Министерством экономического развития Российской Федерации индексов-дефляторов цен. </w:t>
      </w:r>
    </w:p>
    <w:p w:rsidR="00C81AE5" w:rsidRPr="00C81AE5" w:rsidRDefault="00C81AE5" w:rsidP="00C81AE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Действующие и прогнозируемые тарифы на коммунальные услуги в </w:t>
      </w:r>
      <w:proofErr w:type="spellStart"/>
      <w:r w:rsidRPr="00C81AE5">
        <w:rPr>
          <w:rFonts w:ascii="Times New Roman" w:hAnsi="Times New Roman" w:cs="Times New Roman"/>
          <w:b/>
          <w:sz w:val="20"/>
          <w:szCs w:val="20"/>
        </w:rPr>
        <w:t>Барсуковском</w:t>
      </w:r>
      <w:proofErr w:type="spell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сельском поселении</w:t>
      </w:r>
    </w:p>
    <w:p w:rsidR="00C81AE5" w:rsidRPr="00C81AE5" w:rsidRDefault="00C81AE5" w:rsidP="00C81AE5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Таблица 13.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1005"/>
        <w:gridCol w:w="1134"/>
        <w:gridCol w:w="1134"/>
        <w:gridCol w:w="1134"/>
        <w:gridCol w:w="1134"/>
        <w:gridCol w:w="1134"/>
        <w:gridCol w:w="850"/>
        <w:gridCol w:w="850"/>
      </w:tblGrid>
      <w:tr w:rsidR="00C81AE5" w:rsidRPr="00C81AE5" w:rsidTr="009019FB">
        <w:tc>
          <w:tcPr>
            <w:tcW w:w="2222" w:type="dxa"/>
            <w:vMerge w:val="restart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75" w:type="dxa"/>
            <w:gridSpan w:val="8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Тарифы на коммунальные услуги</w:t>
            </w:r>
          </w:p>
        </w:tc>
      </w:tr>
      <w:tr w:rsidR="00C81AE5" w:rsidRPr="00C81AE5" w:rsidTr="009019FB">
        <w:tc>
          <w:tcPr>
            <w:tcW w:w="2222" w:type="dxa"/>
            <w:vMerge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01.01.2017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01.07.2017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01.07.2018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01.01.2019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01.07.2019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01.01.2020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01.07.2020 г.</w:t>
            </w:r>
          </w:p>
        </w:tc>
      </w:tr>
      <w:tr w:rsidR="00C81AE5" w:rsidRPr="00C81AE5" w:rsidTr="009019FB">
        <w:trPr>
          <w:trHeight w:val="719"/>
        </w:trPr>
        <w:tc>
          <w:tcPr>
            <w:tcW w:w="2222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C81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39,76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40,66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40,66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42,56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42,56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43,54</w:t>
            </w:r>
          </w:p>
        </w:tc>
      </w:tr>
      <w:tr w:rsidR="00C81AE5" w:rsidRPr="00C81AE5" w:rsidTr="009019FB">
        <w:tc>
          <w:tcPr>
            <w:tcW w:w="2222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Газоснабжение,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/кВт</w:t>
            </w:r>
          </w:p>
        </w:tc>
        <w:tc>
          <w:tcPr>
            <w:tcW w:w="1005" w:type="dxa"/>
            <w:shd w:val="clear" w:color="auto" w:fill="auto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1AE5" w:rsidRPr="00C81AE5" w:rsidTr="009019FB">
        <w:tc>
          <w:tcPr>
            <w:tcW w:w="2222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Электроснабжение,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C81AE5" w:rsidRPr="00C81AE5" w:rsidTr="009019FB">
        <w:tc>
          <w:tcPr>
            <w:tcW w:w="2222" w:type="dxa"/>
            <w:shd w:val="clear" w:color="auto" w:fill="auto"/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Утилизация ТБО,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C81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30.12.2004 № 210-ФЗ «Об основах регулирования тарифов организаций коммунального комплекса» при установлении тарифов (цен) на товары и услуги коммунального комплекса следует учитывать доступность для потребителей данных товаров и услуг. Плата за коммунальные услуги включает в себя плату за, водоснабжение, электроснабжение, утилизация ТБО.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af5"/>
        <w:spacing w:after="0"/>
        <w:jc w:val="right"/>
        <w:outlineLvl w:val="0"/>
        <w:rPr>
          <w:rFonts w:ascii="Times New Roman" w:hAnsi="Times New Roman"/>
          <w:spacing w:val="5"/>
          <w:sz w:val="20"/>
          <w:szCs w:val="20"/>
        </w:rPr>
      </w:pPr>
      <w:r w:rsidRPr="00C81AE5">
        <w:rPr>
          <w:rFonts w:ascii="Times New Roman" w:hAnsi="Times New Roman"/>
          <w:sz w:val="20"/>
          <w:szCs w:val="20"/>
        </w:rPr>
        <w:t xml:space="preserve"> </w:t>
      </w:r>
      <w:bookmarkStart w:id="40" w:name="_Toc426705711"/>
      <w:r w:rsidRPr="00C81AE5">
        <w:rPr>
          <w:rFonts w:ascii="Times New Roman" w:hAnsi="Times New Roman"/>
          <w:spacing w:val="5"/>
          <w:sz w:val="20"/>
          <w:szCs w:val="20"/>
        </w:rPr>
        <w:t>Приложение 1</w:t>
      </w:r>
      <w:bookmarkEnd w:id="40"/>
    </w:p>
    <w:p w:rsidR="00C81AE5" w:rsidRPr="00C81AE5" w:rsidRDefault="00C81AE5" w:rsidP="00C81AE5">
      <w:pPr>
        <w:ind w:left="72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C81AE5">
        <w:rPr>
          <w:rFonts w:ascii="Times New Roman" w:hAnsi="Times New Roman" w:cs="Times New Roman"/>
          <w:bCs/>
          <w:smallCaps/>
          <w:spacing w:val="5"/>
          <w:sz w:val="20"/>
          <w:szCs w:val="20"/>
          <w:lang w:eastAsia="ar-SA"/>
        </w:rPr>
        <w:t xml:space="preserve"> </w:t>
      </w:r>
      <w:r w:rsidRPr="00C81AE5">
        <w:rPr>
          <w:rFonts w:ascii="Times New Roman" w:hAnsi="Times New Roman" w:cs="Times New Roman"/>
          <w:spacing w:val="5"/>
          <w:sz w:val="20"/>
          <w:szCs w:val="20"/>
          <w:lang w:eastAsia="ar-SA"/>
        </w:rPr>
        <w:t xml:space="preserve">к муниципальной программе </w:t>
      </w:r>
    </w:p>
    <w:p w:rsidR="00C81AE5" w:rsidRPr="00C81AE5" w:rsidRDefault="00C81AE5" w:rsidP="00C81AE5">
      <w:pPr>
        <w:ind w:hanging="142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C81AE5">
        <w:rPr>
          <w:rFonts w:ascii="Times New Roman" w:hAnsi="Times New Roman" w:cs="Times New Roman"/>
          <w:sz w:val="20"/>
          <w:szCs w:val="20"/>
          <w:lang w:eastAsia="ar-SA"/>
        </w:rPr>
        <w:t>комплексного развития систем</w:t>
      </w:r>
    </w:p>
    <w:p w:rsidR="00C81AE5" w:rsidRPr="00C81AE5" w:rsidRDefault="00C81AE5" w:rsidP="00C81AE5">
      <w:pPr>
        <w:ind w:left="72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C81AE5">
        <w:rPr>
          <w:rFonts w:ascii="Times New Roman" w:hAnsi="Times New Roman" w:cs="Times New Roman"/>
          <w:sz w:val="20"/>
          <w:szCs w:val="20"/>
          <w:lang w:eastAsia="ar-SA"/>
        </w:rPr>
        <w:t xml:space="preserve"> коммунальной инфраструктуры  </w:t>
      </w:r>
    </w:p>
    <w:p w:rsidR="00C81AE5" w:rsidRPr="00C81AE5" w:rsidRDefault="00C81AE5" w:rsidP="00C81AE5">
      <w:pPr>
        <w:ind w:left="72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C81AE5" w:rsidRPr="00C81AE5" w:rsidRDefault="00C81AE5" w:rsidP="00C81AE5">
      <w:pPr>
        <w:ind w:left="720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81AE5">
        <w:rPr>
          <w:rFonts w:ascii="Times New Roman" w:hAnsi="Times New Roman" w:cs="Times New Roman"/>
          <w:sz w:val="20"/>
          <w:szCs w:val="20"/>
          <w:lang w:eastAsia="ar-SA"/>
        </w:rPr>
        <w:t>на период</w:t>
      </w:r>
      <w:r w:rsidRPr="00C81A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2018-2027 годы</w:t>
      </w:r>
    </w:p>
    <w:p w:rsidR="00C81AE5" w:rsidRPr="00C81AE5" w:rsidRDefault="00C81AE5" w:rsidP="00C81AE5">
      <w:pPr>
        <w:ind w:left="72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C81AE5" w:rsidRPr="00C81AE5" w:rsidRDefault="00C81AE5" w:rsidP="00C81AE5">
      <w:pPr>
        <w:ind w:left="72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C81AE5">
        <w:rPr>
          <w:rFonts w:ascii="Times New Roman" w:hAnsi="Times New Roman" w:cs="Times New Roman"/>
          <w:b/>
          <w:sz w:val="20"/>
          <w:szCs w:val="20"/>
          <w:lang w:eastAsia="ar-SA"/>
        </w:rPr>
        <w:t>Сводный перечень программных мероприятий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531"/>
        <w:gridCol w:w="1430"/>
        <w:gridCol w:w="1320"/>
        <w:gridCol w:w="1320"/>
      </w:tblGrid>
      <w:tr w:rsidR="00C81AE5" w:rsidRPr="00C81AE5" w:rsidTr="009019F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Итого капитальных вложений, тыс. руб.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Капитальные вложения, тыс. руб.</w:t>
            </w:r>
          </w:p>
        </w:tc>
      </w:tr>
      <w:tr w:rsidR="00C81AE5" w:rsidRPr="00C81AE5" w:rsidTr="009019F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2019-2023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>2024-2027</w:t>
            </w:r>
          </w:p>
        </w:tc>
      </w:tr>
      <w:tr w:rsidR="00C81AE5" w:rsidRPr="00C81AE5" w:rsidTr="009019F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Установка частотных преобразователей на водозаборах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AE5" w:rsidRPr="00C81AE5" w:rsidTr="009019F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Реконструкция и капитальный ремонт существующих водопроводных сетей.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AE5" w:rsidRPr="00C81AE5" w:rsidTr="009019FB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Модернизация и дальнейшее расширение сети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5" w:rsidRPr="00C81AE5" w:rsidRDefault="00C81AE5" w:rsidP="0090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AE5" w:rsidRPr="00C81AE5" w:rsidRDefault="00C81AE5" w:rsidP="00C81AE5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rPr>
          <w:rStyle w:val="aff0"/>
          <w:rFonts w:ascii="Times New Roman" w:hAnsi="Times New Roman" w:cs="Times New Roman"/>
          <w:color w:val="auto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БАРСУКОВСКОГО СЕЛЬСКОГО ПОСЕЛЕНИЯ 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МОНАСТЫРЩИНСКОГО РАЙОНА </w:t>
      </w:r>
      <w:r w:rsidR="00C1436E" w:rsidRPr="00C81AE5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C81AE5" w:rsidRPr="00C81AE5" w:rsidRDefault="00C81AE5" w:rsidP="00C81AE5">
      <w:pPr>
        <w:pStyle w:val="1"/>
        <w:rPr>
          <w:b/>
          <w:sz w:val="20"/>
          <w:lang w:val="ru-RU"/>
        </w:rPr>
      </w:pPr>
    </w:p>
    <w:p w:rsidR="00C81AE5" w:rsidRPr="00C81AE5" w:rsidRDefault="00C81AE5" w:rsidP="00C81AE5">
      <w:pPr>
        <w:pStyle w:val="1"/>
        <w:pBdr>
          <w:bottom w:val="single" w:sz="12" w:space="1" w:color="auto"/>
        </w:pBdr>
        <w:rPr>
          <w:b/>
          <w:sz w:val="20"/>
          <w:lang w:val="ru-RU"/>
        </w:rPr>
      </w:pPr>
      <w:r w:rsidRPr="00C81AE5">
        <w:rPr>
          <w:b/>
          <w:sz w:val="20"/>
        </w:rPr>
        <w:t>П</w:t>
      </w:r>
      <w:r w:rsidRPr="00C81AE5">
        <w:rPr>
          <w:b/>
          <w:sz w:val="20"/>
          <w:lang w:val="ru-RU"/>
        </w:rPr>
        <w:t xml:space="preserve"> </w:t>
      </w:r>
      <w:r w:rsidRPr="00C81AE5">
        <w:rPr>
          <w:b/>
          <w:sz w:val="20"/>
        </w:rPr>
        <w:t>О</w:t>
      </w:r>
      <w:r w:rsidRPr="00C81AE5">
        <w:rPr>
          <w:b/>
          <w:sz w:val="20"/>
          <w:lang w:val="ru-RU"/>
        </w:rPr>
        <w:t xml:space="preserve"> </w:t>
      </w:r>
      <w:r w:rsidRPr="00C81AE5">
        <w:rPr>
          <w:b/>
          <w:sz w:val="20"/>
        </w:rPr>
        <w:t>С</w:t>
      </w:r>
      <w:r w:rsidRPr="00C81AE5">
        <w:rPr>
          <w:b/>
          <w:sz w:val="20"/>
          <w:lang w:val="ru-RU"/>
        </w:rPr>
        <w:t xml:space="preserve"> </w:t>
      </w:r>
      <w:r w:rsidRPr="00C81AE5">
        <w:rPr>
          <w:b/>
          <w:sz w:val="20"/>
        </w:rPr>
        <w:t>Т</w:t>
      </w:r>
      <w:r w:rsidRPr="00C81AE5">
        <w:rPr>
          <w:b/>
          <w:sz w:val="20"/>
          <w:lang w:val="ru-RU"/>
        </w:rPr>
        <w:t xml:space="preserve"> </w:t>
      </w:r>
      <w:r w:rsidRPr="00C81AE5">
        <w:rPr>
          <w:b/>
          <w:sz w:val="20"/>
        </w:rPr>
        <w:t>А</w:t>
      </w:r>
      <w:r w:rsidRPr="00C81AE5">
        <w:rPr>
          <w:b/>
          <w:sz w:val="20"/>
          <w:lang w:val="ru-RU"/>
        </w:rPr>
        <w:t xml:space="preserve"> </w:t>
      </w:r>
      <w:r w:rsidRPr="00C81AE5">
        <w:rPr>
          <w:b/>
          <w:sz w:val="20"/>
        </w:rPr>
        <w:t>Н</w:t>
      </w:r>
      <w:r w:rsidRPr="00C81AE5">
        <w:rPr>
          <w:b/>
          <w:sz w:val="20"/>
          <w:lang w:val="ru-RU"/>
        </w:rPr>
        <w:t xml:space="preserve"> </w:t>
      </w:r>
      <w:r w:rsidRPr="00C81AE5">
        <w:rPr>
          <w:b/>
          <w:sz w:val="20"/>
        </w:rPr>
        <w:t>О</w:t>
      </w:r>
      <w:r w:rsidRPr="00C81AE5">
        <w:rPr>
          <w:b/>
          <w:sz w:val="20"/>
          <w:lang w:val="ru-RU"/>
        </w:rPr>
        <w:t xml:space="preserve"> </w:t>
      </w:r>
      <w:r w:rsidRPr="00C81AE5">
        <w:rPr>
          <w:b/>
          <w:sz w:val="20"/>
        </w:rPr>
        <w:t>В</w:t>
      </w:r>
      <w:r w:rsidRPr="00C81AE5">
        <w:rPr>
          <w:b/>
          <w:sz w:val="20"/>
          <w:lang w:val="ru-RU"/>
        </w:rPr>
        <w:t xml:space="preserve"> </w:t>
      </w:r>
      <w:r w:rsidRPr="00C81AE5">
        <w:rPr>
          <w:b/>
          <w:sz w:val="20"/>
        </w:rPr>
        <w:t>Л</w:t>
      </w:r>
      <w:r w:rsidRPr="00C81AE5">
        <w:rPr>
          <w:b/>
          <w:sz w:val="20"/>
          <w:lang w:val="ru-RU"/>
        </w:rPr>
        <w:t xml:space="preserve"> </w:t>
      </w:r>
      <w:r w:rsidRPr="00C81AE5">
        <w:rPr>
          <w:b/>
          <w:sz w:val="20"/>
        </w:rPr>
        <w:t>Е</w:t>
      </w:r>
      <w:r w:rsidRPr="00C81AE5">
        <w:rPr>
          <w:b/>
          <w:sz w:val="20"/>
          <w:lang w:val="ru-RU"/>
        </w:rPr>
        <w:t xml:space="preserve"> </w:t>
      </w:r>
      <w:r w:rsidRPr="00C81AE5">
        <w:rPr>
          <w:b/>
          <w:sz w:val="20"/>
        </w:rPr>
        <w:t>Н</w:t>
      </w:r>
      <w:r w:rsidRPr="00C81AE5">
        <w:rPr>
          <w:b/>
          <w:sz w:val="20"/>
          <w:lang w:val="ru-RU"/>
        </w:rPr>
        <w:t xml:space="preserve"> </w:t>
      </w:r>
      <w:r w:rsidRPr="00C81AE5">
        <w:rPr>
          <w:b/>
          <w:sz w:val="20"/>
        </w:rPr>
        <w:t>И</w:t>
      </w:r>
      <w:r w:rsidRPr="00C81AE5">
        <w:rPr>
          <w:b/>
          <w:sz w:val="20"/>
          <w:lang w:val="ru-RU"/>
        </w:rPr>
        <w:t xml:space="preserve"> </w:t>
      </w:r>
      <w:r w:rsidRPr="00C81AE5">
        <w:rPr>
          <w:b/>
          <w:sz w:val="20"/>
        </w:rPr>
        <w:t xml:space="preserve">Е 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31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От 10 ноября 2017г.          </w:t>
      </w:r>
      <w:r w:rsidRPr="00C81A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81AE5">
        <w:rPr>
          <w:rFonts w:ascii="Times New Roman" w:hAnsi="Times New Roman" w:cs="Times New Roman"/>
          <w:sz w:val="20"/>
          <w:szCs w:val="20"/>
        </w:rPr>
        <w:t>№ 54</w:t>
      </w:r>
    </w:p>
    <w:p w:rsidR="00C81AE5" w:rsidRPr="00C81AE5" w:rsidRDefault="00C81AE5" w:rsidP="00C81AE5">
      <w:pPr>
        <w:pStyle w:val="31"/>
        <w:spacing w:after="0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31"/>
        <w:spacing w:after="0"/>
        <w:ind w:right="5102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Об основных направлениях бюджетной и налоговой политики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 год и на плановый период 2019 и 2020 годов  </w:t>
      </w:r>
    </w:p>
    <w:p w:rsidR="00C81AE5" w:rsidRPr="00C81AE5" w:rsidRDefault="00C81AE5" w:rsidP="00C81AE5">
      <w:pPr>
        <w:pStyle w:val="31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31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со статьей 184.2 Бюджетного кодекса Российской Федерации, </w:t>
      </w:r>
      <w:hyperlink r:id="rId10" w:history="1">
        <w:r w:rsidRPr="00C81AE5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C81AE5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28.12.2011 № 33 «Об утверждении Положения о бюджетном процессе 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области»</w:t>
      </w:r>
    </w:p>
    <w:p w:rsidR="00C81AE5" w:rsidRPr="00C81AE5" w:rsidRDefault="00C81AE5" w:rsidP="00C81AE5">
      <w:pPr>
        <w:pStyle w:val="31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31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81AE5" w:rsidRPr="00C81AE5" w:rsidRDefault="00C81AE5" w:rsidP="00C81AE5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:rsidR="00C81AE5" w:rsidRPr="00C81AE5" w:rsidRDefault="00C81AE5" w:rsidP="00C81AE5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C81AE5">
        <w:rPr>
          <w:b w:val="0"/>
          <w:sz w:val="20"/>
          <w:szCs w:val="20"/>
        </w:rPr>
        <w:t>1.</w:t>
      </w:r>
      <w:r w:rsidRPr="00C81AE5">
        <w:rPr>
          <w:sz w:val="20"/>
          <w:szCs w:val="20"/>
        </w:rPr>
        <w:t xml:space="preserve"> </w:t>
      </w:r>
      <w:r w:rsidRPr="00C81AE5">
        <w:rPr>
          <w:b w:val="0"/>
          <w:sz w:val="20"/>
          <w:szCs w:val="20"/>
        </w:rPr>
        <w:t xml:space="preserve">Утвердить прилагаемые основные направления бюджетной и налоговой политики </w:t>
      </w:r>
      <w:proofErr w:type="spellStart"/>
      <w:r w:rsidRPr="00C81AE5">
        <w:rPr>
          <w:b w:val="0"/>
          <w:sz w:val="20"/>
          <w:szCs w:val="20"/>
        </w:rPr>
        <w:t>Барсуковского</w:t>
      </w:r>
      <w:proofErr w:type="spellEnd"/>
      <w:r w:rsidRPr="00C81AE5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C81AE5">
        <w:rPr>
          <w:b w:val="0"/>
          <w:sz w:val="20"/>
          <w:szCs w:val="20"/>
        </w:rPr>
        <w:t>Монастырщинского</w:t>
      </w:r>
      <w:proofErr w:type="spellEnd"/>
      <w:r w:rsidRPr="00C81AE5">
        <w:rPr>
          <w:b w:val="0"/>
          <w:sz w:val="20"/>
          <w:szCs w:val="20"/>
        </w:rPr>
        <w:t xml:space="preserve"> района Смоленской области на  2018 год и на плановый период 2019 и 2020 годов.</w:t>
      </w:r>
    </w:p>
    <w:p w:rsidR="00C81AE5" w:rsidRPr="00C81AE5" w:rsidRDefault="00C81AE5" w:rsidP="00C81AE5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C81AE5">
        <w:rPr>
          <w:b w:val="0"/>
          <w:sz w:val="20"/>
          <w:szCs w:val="20"/>
        </w:rPr>
        <w:t xml:space="preserve">2. </w:t>
      </w:r>
      <w:proofErr w:type="gramStart"/>
      <w:r w:rsidRPr="00C81AE5">
        <w:rPr>
          <w:b w:val="0"/>
          <w:sz w:val="20"/>
          <w:szCs w:val="20"/>
        </w:rPr>
        <w:t>Разместить</w:t>
      </w:r>
      <w:proofErr w:type="gramEnd"/>
      <w:r w:rsidRPr="00C81AE5">
        <w:rPr>
          <w:b w:val="0"/>
          <w:sz w:val="20"/>
          <w:szCs w:val="20"/>
        </w:rPr>
        <w:t xml:space="preserve"> настоящее постановление на официальном сайте Администрации </w:t>
      </w:r>
      <w:proofErr w:type="spellStart"/>
      <w:r w:rsidRPr="00C81AE5">
        <w:rPr>
          <w:b w:val="0"/>
          <w:sz w:val="20"/>
          <w:szCs w:val="20"/>
        </w:rPr>
        <w:t>Барсуковского</w:t>
      </w:r>
      <w:proofErr w:type="spellEnd"/>
      <w:r w:rsidRPr="00C81AE5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C81AE5">
        <w:rPr>
          <w:b w:val="0"/>
          <w:sz w:val="20"/>
          <w:szCs w:val="20"/>
        </w:rPr>
        <w:t>Монастырщинского</w:t>
      </w:r>
      <w:proofErr w:type="spellEnd"/>
      <w:r w:rsidRPr="00C81AE5">
        <w:rPr>
          <w:b w:val="0"/>
          <w:sz w:val="20"/>
          <w:szCs w:val="20"/>
        </w:rPr>
        <w:t xml:space="preserve"> района Смоленской области. </w:t>
      </w:r>
    </w:p>
    <w:p w:rsidR="00C81AE5" w:rsidRPr="00C81AE5" w:rsidRDefault="00C81AE5" w:rsidP="00C81AE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01.01.2018 года.</w:t>
      </w:r>
    </w:p>
    <w:p w:rsidR="00C81AE5" w:rsidRPr="00C81AE5" w:rsidRDefault="00C81AE5" w:rsidP="00C81AE5">
      <w:pPr>
        <w:autoSpaceDE w:val="0"/>
        <w:autoSpaceDN w:val="0"/>
        <w:adjustRightInd w:val="0"/>
        <w:ind w:left="-426"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5245"/>
        <w:gridCol w:w="4786"/>
      </w:tblGrid>
      <w:tr w:rsidR="00C81AE5" w:rsidRPr="00C81AE5" w:rsidTr="009019FB">
        <w:tc>
          <w:tcPr>
            <w:tcW w:w="5245" w:type="dxa"/>
          </w:tcPr>
          <w:p w:rsidR="00C81AE5" w:rsidRPr="00C81AE5" w:rsidRDefault="00C81AE5" w:rsidP="009019FB">
            <w:pPr>
              <w:pStyle w:val="3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 w:rsidP="00C81AE5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1AE5" w:rsidRPr="00C81AE5" w:rsidRDefault="00C81AE5" w:rsidP="00C81AE5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C81AE5" w:rsidRPr="00C81AE5" w:rsidRDefault="00C81AE5" w:rsidP="00C81AE5">
            <w:pPr>
              <w:pStyle w:val="31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</w:t>
            </w:r>
          </w:p>
        </w:tc>
        <w:tc>
          <w:tcPr>
            <w:tcW w:w="4786" w:type="dxa"/>
          </w:tcPr>
          <w:p w:rsidR="00C81AE5" w:rsidRPr="00C81AE5" w:rsidRDefault="00C81AE5" w:rsidP="009019FB">
            <w:pPr>
              <w:pStyle w:val="3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 w:rsidP="009019FB">
            <w:pPr>
              <w:pStyle w:val="3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AE5" w:rsidRPr="00C81AE5" w:rsidRDefault="00C81AE5" w:rsidP="009019FB">
            <w:pPr>
              <w:pStyle w:val="3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C81AE5" w:rsidRPr="00C81AE5" w:rsidRDefault="00C81AE5" w:rsidP="009019FB">
            <w:pPr>
              <w:pStyle w:val="31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AE5" w:rsidRPr="00C81AE5" w:rsidRDefault="00C81AE5" w:rsidP="009019FB">
            <w:pPr>
              <w:pStyle w:val="31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Т.В. Попкова          </w:t>
            </w:r>
          </w:p>
        </w:tc>
      </w:tr>
    </w:tbl>
    <w:p w:rsidR="00C1436E" w:rsidRDefault="00C1436E" w:rsidP="00C81AE5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Утверждены </w:t>
      </w:r>
    </w:p>
    <w:p w:rsidR="00C81AE5" w:rsidRPr="00C81AE5" w:rsidRDefault="00C81AE5" w:rsidP="00C81AE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C81AE5" w:rsidRPr="00C81AE5" w:rsidRDefault="00C81AE5" w:rsidP="00C81AE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C81AE5" w:rsidRPr="00C81AE5" w:rsidRDefault="00C81AE5" w:rsidP="00C81AE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81AE5" w:rsidRPr="00C81AE5" w:rsidRDefault="00C81AE5" w:rsidP="00C81AE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Смоленской области </w:t>
      </w:r>
    </w:p>
    <w:p w:rsidR="00C81AE5" w:rsidRPr="00C81AE5" w:rsidRDefault="00C81AE5" w:rsidP="00C81AE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от 10.11.2017г.  №54 </w:t>
      </w:r>
    </w:p>
    <w:p w:rsidR="00C81AE5" w:rsidRPr="00C81AE5" w:rsidRDefault="00C81AE5" w:rsidP="00C81AE5">
      <w:pPr>
        <w:pStyle w:val="a5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ОСНОВНЫЕ НАПРАВЛЕНИЯ</w:t>
      </w:r>
    </w:p>
    <w:p w:rsidR="00C81AE5" w:rsidRPr="00C81AE5" w:rsidRDefault="00C81AE5" w:rsidP="00C81AE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бюджетной и налоговой политики </w:t>
      </w:r>
      <w:proofErr w:type="spellStart"/>
      <w:r w:rsidRPr="00C81AE5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C81AE5" w:rsidRPr="00C81AE5" w:rsidRDefault="00C81AE5" w:rsidP="00C81AE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2018 год и на плановый период 2019 и 2020 годов</w:t>
      </w:r>
    </w:p>
    <w:p w:rsidR="00C81AE5" w:rsidRPr="00C81AE5" w:rsidRDefault="00C81AE5" w:rsidP="00C81AE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81AE5" w:rsidRPr="00C81AE5" w:rsidRDefault="00C81AE5" w:rsidP="00C81AE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C81AE5">
        <w:rPr>
          <w:rFonts w:ascii="Times New Roman" w:hAnsi="Times New Roman" w:cs="Times New Roman"/>
          <w:b/>
          <w:color w:val="000000"/>
        </w:rPr>
        <w:t>I. Общие положения</w:t>
      </w:r>
    </w:p>
    <w:p w:rsidR="00C81AE5" w:rsidRPr="00C81AE5" w:rsidRDefault="00C81AE5" w:rsidP="00C81A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81AE5" w:rsidRPr="00C81AE5" w:rsidRDefault="00C81AE5" w:rsidP="00C81AE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C81AE5">
        <w:rPr>
          <w:rFonts w:ascii="Times New Roman" w:hAnsi="Times New Roman" w:cs="Times New Roman"/>
          <w:color w:val="000000"/>
        </w:rPr>
        <w:t xml:space="preserve">Основные направления бюджетной и налоговой политики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 Смоленской области</w:t>
      </w:r>
      <w:r w:rsidRPr="00C81AE5">
        <w:rPr>
          <w:rFonts w:ascii="Times New Roman" w:hAnsi="Times New Roman" w:cs="Times New Roman"/>
          <w:color w:val="000000"/>
        </w:rPr>
        <w:t xml:space="preserve"> на 2018 год и плановый период 2019 и 2020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решения о бюджете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 Смоленской области</w:t>
      </w:r>
      <w:r w:rsidRPr="00C81AE5">
        <w:rPr>
          <w:rFonts w:ascii="Times New Roman" w:hAnsi="Times New Roman" w:cs="Times New Roman"/>
          <w:color w:val="000000"/>
        </w:rPr>
        <w:t xml:space="preserve"> на 2018 год и плановый период</w:t>
      </w:r>
      <w:proofErr w:type="gramEnd"/>
      <w:r w:rsidRPr="00C81AE5">
        <w:rPr>
          <w:rFonts w:ascii="Times New Roman" w:hAnsi="Times New Roman" w:cs="Times New Roman"/>
          <w:color w:val="000000"/>
        </w:rPr>
        <w:t xml:space="preserve"> 2019 и 2020 годов.</w:t>
      </w:r>
    </w:p>
    <w:p w:rsidR="00C81AE5" w:rsidRPr="00C81AE5" w:rsidRDefault="00C81AE5" w:rsidP="00C81AE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C81AE5">
        <w:rPr>
          <w:rFonts w:ascii="Times New Roman" w:hAnsi="Times New Roman" w:cs="Times New Roman"/>
          <w:color w:val="000000"/>
        </w:rPr>
        <w:t xml:space="preserve">При подготовке основных направлений бюджетной и налоговой политики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 Смоленской области</w:t>
      </w:r>
      <w:r w:rsidRPr="00C81AE5">
        <w:rPr>
          <w:rFonts w:ascii="Times New Roman" w:hAnsi="Times New Roman" w:cs="Times New Roman"/>
          <w:color w:val="000000"/>
        </w:rPr>
        <w:t xml:space="preserve"> на 2018 год и плановый период 2019 и 2020 годов были учтены основные параметры прогноза социально-экономического развития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 Смоленской области</w:t>
      </w:r>
      <w:r w:rsidRPr="00C81AE5">
        <w:rPr>
          <w:rFonts w:ascii="Times New Roman" w:hAnsi="Times New Roman" w:cs="Times New Roman"/>
          <w:color w:val="000000"/>
        </w:rPr>
        <w:t xml:space="preserve"> на 2018 год и плановый период 2019 и 2020 годов.</w:t>
      </w:r>
    </w:p>
    <w:p w:rsidR="00C81AE5" w:rsidRPr="00C81AE5" w:rsidRDefault="00C81AE5" w:rsidP="00C81AE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af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C81AE5">
        <w:rPr>
          <w:rFonts w:ascii="Times New Roman" w:hAnsi="Times New Roman"/>
          <w:b/>
          <w:color w:val="000000"/>
          <w:sz w:val="20"/>
          <w:szCs w:val="20"/>
        </w:rPr>
        <w:t xml:space="preserve">II. </w:t>
      </w:r>
      <w:r w:rsidRPr="00C81AE5">
        <w:rPr>
          <w:rFonts w:ascii="Times New Roman" w:hAnsi="Times New Roman"/>
          <w:b/>
          <w:sz w:val="20"/>
          <w:szCs w:val="20"/>
        </w:rPr>
        <w:t>Основные направления налоговой политики</w:t>
      </w:r>
    </w:p>
    <w:p w:rsidR="00C81AE5" w:rsidRPr="00C81AE5" w:rsidRDefault="00C81AE5" w:rsidP="00C81AE5">
      <w:pPr>
        <w:pStyle w:val="af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C81AE5" w:rsidRPr="00C81AE5" w:rsidRDefault="00C81AE5" w:rsidP="00C81AE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C81AE5">
        <w:rPr>
          <w:rFonts w:ascii="Times New Roman" w:hAnsi="Times New Roman" w:cs="Times New Roman"/>
          <w:color w:val="000000"/>
        </w:rPr>
        <w:t xml:space="preserve">Основными целями налоговой политики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</w:rPr>
        <w:t>Монастырщинского</w:t>
      </w:r>
      <w:proofErr w:type="spellEnd"/>
      <w:r w:rsidRPr="00C81AE5">
        <w:rPr>
          <w:rFonts w:ascii="Times New Roman" w:hAnsi="Times New Roman" w:cs="Times New Roman"/>
        </w:rPr>
        <w:t xml:space="preserve"> района Смоленской области</w:t>
      </w:r>
      <w:r w:rsidRPr="00C81AE5">
        <w:rPr>
          <w:rFonts w:ascii="Times New Roman" w:hAnsi="Times New Roman" w:cs="Times New Roman"/>
          <w:color w:val="000000"/>
        </w:rPr>
        <w:t xml:space="preserve"> на 2018 год и на плановый период 2019 и 2020 годов является сохранение бюджетной устойчивости, создание предсказуемой налоговой системы, направленной на стимулирование деловой активности, рост экономики и инвестиций, упорядочение системы существующих налоговых льгот путем отмены неэффективных льгот и предоставления льгот, носящих адресный характер.</w:t>
      </w:r>
      <w:proofErr w:type="gramEnd"/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Важной составляющей налоговой политики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останется стимулирование развития малого и среднего предпринимательства через специальные налоговые режимы и создание благоприятных условий для реализации инвестиционных проектов посредством предоставления налоговых льгот по различным видам налогов.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C81AE5">
        <w:rPr>
          <w:rFonts w:ascii="Times New Roman" w:hAnsi="Times New Roman" w:cs="Times New Roman"/>
          <w:sz w:val="20"/>
          <w:szCs w:val="20"/>
        </w:rPr>
        <w:t>Продолжится действие двухлетних «налоговых каникул», установленное с 1 января 2017 года, для впервые зарегистрированных индивидуальных предпринимателей, перешедших на упрощенную систему  налогообложения и (или)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Основными направлениями налоговой политики будут являться: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- повышение объемов поступлений налога на доходы физических лиц, в частности: создание условий для роста общего объема фонда оплаты труда 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усиление работы по погашению задолженности по налоговым платежам;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</w:t>
      </w:r>
      <w:r w:rsidRPr="00C81AE5">
        <w:rPr>
          <w:rFonts w:ascii="Times New Roman" w:hAnsi="Times New Roman" w:cs="Times New Roman"/>
          <w:sz w:val="20"/>
          <w:szCs w:val="20"/>
        </w:rPr>
        <w:lastRenderedPageBreak/>
        <w:t>не зарегистрированы или зарегистрированы с указанием неполных (неактуальных) сведений, необходимых для исчисления налогов;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создание условий для развития малого и среднего предпринимательства.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В целях мобилизации  доходов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планируется проведение следующих мероприятий: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- установление </w:t>
      </w:r>
      <w:r w:rsidRPr="00C81AE5">
        <w:rPr>
          <w:rFonts w:ascii="Times New Roman" w:hAnsi="Times New Roman" w:cs="Times New Roman"/>
          <w:sz w:val="20"/>
          <w:szCs w:val="20"/>
        </w:rPr>
        <w:t xml:space="preserve">с 1 января 2019 года </w:t>
      </w:r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ставки налога на имущество от кадастровой стоимости </w:t>
      </w:r>
      <w:r w:rsidRPr="00C81AE5">
        <w:rPr>
          <w:rFonts w:ascii="Times New Roman" w:hAnsi="Times New Roman" w:cs="Times New Roman"/>
          <w:sz w:val="20"/>
          <w:szCs w:val="20"/>
        </w:rPr>
        <w:t>в отношении административно-деловых центров и торговых центров (комплексов) общей площадью свыше 500 квадратных метров и помещений в них, если соответствующие здания (строения, сооружения), расположены на земельных участках, один из видов разрешенного использования которых предусматривает размещение офисных зданий делового, административного и коммерческого назначения, торговых объектов, объектов общественного питания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и (или) бытового обслуживания;</w:t>
      </w:r>
    </w:p>
    <w:p w:rsidR="00C81AE5" w:rsidRPr="00C81AE5" w:rsidRDefault="00C81AE5" w:rsidP="00C81AE5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C81AE5">
        <w:rPr>
          <w:rFonts w:ascii="Times New Roman" w:hAnsi="Times New Roman" w:cs="Times New Roman"/>
          <w:sz w:val="20"/>
          <w:szCs w:val="20"/>
        </w:rPr>
        <w:t>- в случае законодательного закрепления 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оценка, но права собственности на которые,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  <w:proofErr w:type="gramEnd"/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На устойчивость доходов бюджета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Оценка эффективности действующих налоговых расходов является  составной частью бюджетного процесса. 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В этой связи предлагается строить налоговую политику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 в среднесрочной перспективе, исходя из следующих предпосылок: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оценка эффективности налоговых льгот на предмет целесообразности;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любая принятая налоговая льгота должна быть подвергнута анализу на предмет ее эффективности по итогам ее применения.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В целях совершенствования налогового администрирования предполагается: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C81AE5">
        <w:rPr>
          <w:rFonts w:ascii="Times New Roman" w:hAnsi="Times New Roman" w:cs="Times New Roman"/>
          <w:sz w:val="20"/>
          <w:szCs w:val="20"/>
        </w:rPr>
        <w:t>- повышение качества и эффективности совместной работы органов власти всех уровней и органов местного самоуправления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продолжение работы с органами местного самоуправления и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C81AE5" w:rsidRPr="00C81AE5" w:rsidRDefault="00C81AE5" w:rsidP="00C81AE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- проведение анализа по оптимизации ставок и налоговых льгот, предоставленных решениями Совета депутатов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C81AE5" w:rsidRPr="00C81AE5" w:rsidRDefault="00C81AE5" w:rsidP="00C81AE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- организация активного взаимодействия территориальных органов налоговой службы с Администрацией </w:t>
      </w:r>
      <w:proofErr w:type="spellStart"/>
      <w:r w:rsidRPr="00C81AE5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</w:t>
      </w:r>
      <w:r w:rsidRPr="00C81AE5">
        <w:rPr>
          <w:rFonts w:ascii="Times New Roman" w:hAnsi="Times New Roman" w:cs="Times New Roman"/>
          <w:sz w:val="20"/>
          <w:szCs w:val="20"/>
        </w:rPr>
        <w:t xml:space="preserve">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C81AE5" w:rsidRPr="00C81AE5" w:rsidRDefault="00C81AE5" w:rsidP="00C81AE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- осуществление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наличием </w:t>
      </w:r>
      <w:r w:rsidRPr="00C81AE5">
        <w:rPr>
          <w:rFonts w:ascii="Times New Roman" w:eastAsia="Calibri" w:hAnsi="Times New Roman" w:cs="Times New Roman"/>
          <w:bCs/>
          <w:sz w:val="20"/>
          <w:szCs w:val="20"/>
        </w:rPr>
        <w:t>задолженности муниципальных унитарных предприятий и акционерных обществ, налогоплательщиков, финансируемых из местного бюджета, получающих субсидии из местного бюджета, претендующих на получение налоговых льгот.</w:t>
      </w:r>
    </w:p>
    <w:p w:rsidR="00C81AE5" w:rsidRPr="00C81AE5" w:rsidRDefault="00C81AE5" w:rsidP="00C81AE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Для увеличения доходов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целях повышения собираемости налога на имущество физических лиц будет продолжена работа по следующим направлениям: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переход, начиная с 2019 года,  к определению налоговой базы в отношении объектов налогообложения, исходя из их кадастровой стоимости;</w:t>
      </w:r>
    </w:p>
    <w:p w:rsidR="00C81AE5" w:rsidRPr="00C81AE5" w:rsidRDefault="00C81AE5" w:rsidP="00C81AE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0"/>
          <w:szCs w:val="20"/>
        </w:rPr>
      </w:pPr>
      <w:r w:rsidRPr="00C81AE5">
        <w:rPr>
          <w:rFonts w:ascii="Times New Roman" w:hAnsi="Times New Roman" w:cs="Times New Roman"/>
          <w:bCs/>
          <w:sz w:val="20"/>
          <w:szCs w:val="20"/>
        </w:rPr>
        <w:t xml:space="preserve">- проведение органами местного самоуправления </w:t>
      </w:r>
      <w:proofErr w:type="spellStart"/>
      <w:r w:rsidRPr="00C81AE5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совместно с территориальными налоговыми органами </w:t>
      </w:r>
      <w:r w:rsidRPr="00C81AE5">
        <w:rPr>
          <w:rFonts w:ascii="Times New Roman" w:eastAsia="Calibri" w:hAnsi="Times New Roman" w:cs="Times New Roman"/>
          <w:bCs/>
          <w:sz w:val="20"/>
          <w:szCs w:val="20"/>
        </w:rPr>
        <w:t>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C81AE5" w:rsidRPr="00C81AE5" w:rsidRDefault="00C81AE5" w:rsidP="00C81AE5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В целях наполняемости бюджета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 будет продолжена работа по доведению до максимальных размеров, установленных Налоговым кодексом Российской Федерации ставок земельного налога в отношении земельных участков, предназначенных для размещения домов индивидуальной жилой застройки, объектов торговли, общественного питания и бытового обслуживания, сельскохозяйственного использования, занятых жилищным фондом и объектами инженерной инфраструктуры </w:t>
      </w:r>
      <w:r w:rsidRPr="00C81AE5">
        <w:rPr>
          <w:rFonts w:ascii="Times New Roman" w:eastAsia="Calibri" w:hAnsi="Times New Roman" w:cs="Times New Roman"/>
          <w:sz w:val="20"/>
          <w:szCs w:val="20"/>
        </w:rPr>
        <w:lastRenderedPageBreak/>
        <w:t>жилищно-коммунального комплекса или предоставленных для жилищного</w:t>
      </w:r>
      <w:proofErr w:type="gramEnd"/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 строительства,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C81AE5" w:rsidRPr="00C81AE5" w:rsidRDefault="00C81AE5" w:rsidP="00C81AE5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81AE5">
        <w:rPr>
          <w:rFonts w:ascii="Times New Roman" w:eastAsia="Calibri" w:hAnsi="Times New Roman" w:cs="Times New Roman"/>
          <w:sz w:val="20"/>
          <w:szCs w:val="20"/>
        </w:rPr>
        <w:t>Также 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C81AE5" w:rsidRPr="00C81AE5" w:rsidRDefault="00C81AE5" w:rsidP="00C81AE5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81AE5">
        <w:rPr>
          <w:rFonts w:ascii="Times New Roman" w:eastAsia="Calibri" w:hAnsi="Times New Roman" w:cs="Times New Roman"/>
          <w:sz w:val="20"/>
          <w:szCs w:val="20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C81AE5" w:rsidRPr="00C81AE5" w:rsidRDefault="00C81AE5" w:rsidP="00C81AE5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81AE5">
        <w:rPr>
          <w:rFonts w:ascii="Times New Roman" w:eastAsia="Calibri" w:hAnsi="Times New Roman" w:cs="Times New Roman"/>
          <w:sz w:val="20"/>
          <w:szCs w:val="20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C81AE5" w:rsidRPr="00C81AE5" w:rsidRDefault="00C81AE5" w:rsidP="00C81AE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81AE5" w:rsidRPr="00C81AE5" w:rsidRDefault="00C81AE5" w:rsidP="00C81AE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C81AE5">
        <w:rPr>
          <w:rFonts w:ascii="Times New Roman" w:hAnsi="Times New Roman" w:cs="Times New Roman"/>
          <w:b/>
          <w:color w:val="000000"/>
        </w:rPr>
        <w:t>III. Основные направления бюджетной политики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Бюджетная политика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определяет основные ориентиры и стратегические цели развития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трехлетний период. </w:t>
      </w:r>
    </w:p>
    <w:p w:rsidR="00C81AE5" w:rsidRPr="00C81AE5" w:rsidRDefault="00C81AE5" w:rsidP="00C81AE5">
      <w:pPr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Основными целями бюджетной политики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 на 2018 год и на плановый период 2019 и 2020 годов являются обеспечение долгосрочной сбалансированности и финансовой устойчивости бюджета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C81A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81AE5" w:rsidRPr="00C81AE5" w:rsidRDefault="00C81AE5" w:rsidP="00C81AE5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Основными задачами бюджетной политики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 на среднесрочный период являются:</w:t>
      </w:r>
    </w:p>
    <w:p w:rsidR="00C81AE5" w:rsidRPr="00C81AE5" w:rsidRDefault="00C81AE5" w:rsidP="00C81AE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C81AE5">
        <w:rPr>
          <w:rFonts w:ascii="Times New Roman" w:hAnsi="Times New Roman" w:cs="Times New Roman"/>
          <w:color w:val="000000"/>
        </w:rPr>
        <w:t xml:space="preserve">- формирование бездефицитного местного бюджета; </w:t>
      </w:r>
    </w:p>
    <w:p w:rsidR="00C81AE5" w:rsidRPr="00C81AE5" w:rsidRDefault="00C81AE5" w:rsidP="00C81AE5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81AE5">
        <w:rPr>
          <w:rFonts w:ascii="Times New Roman" w:eastAsia="Calibri" w:hAnsi="Times New Roman" w:cs="Times New Roman"/>
          <w:sz w:val="20"/>
          <w:szCs w:val="20"/>
        </w:rPr>
        <w:t>- формирование реального прогноза доходов, расходов и источников финансирования дефицита;</w:t>
      </w:r>
    </w:p>
    <w:p w:rsidR="00C81AE5" w:rsidRPr="00C81AE5" w:rsidRDefault="00C81AE5" w:rsidP="00C81AE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C81AE5">
        <w:rPr>
          <w:rFonts w:ascii="Times New Roman" w:hAnsi="Times New Roman" w:cs="Times New Roman"/>
          <w:color w:val="000000"/>
        </w:rPr>
        <w:t xml:space="preserve">- соразмерность расходов местного бюджета с поступающими доходами. </w:t>
      </w:r>
      <w:r w:rsidRPr="00C81AE5">
        <w:rPr>
          <w:rFonts w:ascii="Times New Roman" w:hAnsi="Times New Roman" w:cs="Times New Roman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повышение эффективности и результативности бюджетных расходов за счет сокращения  неэффективных расходов;</w:t>
      </w:r>
    </w:p>
    <w:p w:rsidR="00C81AE5" w:rsidRPr="00C81AE5" w:rsidRDefault="00C81AE5" w:rsidP="00C81AE5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- оптимизация бюджетных расходов путем установления моратория на увеличение численности работников органов местного самоуправления; </w:t>
      </w:r>
    </w:p>
    <w:p w:rsidR="00C81AE5" w:rsidRPr="00C81AE5" w:rsidRDefault="00C81AE5" w:rsidP="00C81AE5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- недопущение просроченной задолженности по бюджетным обязательствам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C81AE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81AE5" w:rsidRPr="00C81AE5" w:rsidRDefault="00C81AE5" w:rsidP="00C81AE5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81AE5">
        <w:rPr>
          <w:rFonts w:ascii="Times New Roman" w:eastAsia="Calibri" w:hAnsi="Times New Roman" w:cs="Times New Roman"/>
          <w:sz w:val="20"/>
          <w:szCs w:val="20"/>
        </w:rPr>
        <w:t>- совершенствование и повышение эффективности процедур муниципальных закупок товаров, работ, услуг;</w:t>
      </w:r>
    </w:p>
    <w:p w:rsidR="00C81AE5" w:rsidRPr="00C81AE5" w:rsidRDefault="00C81AE5" w:rsidP="00C81AE5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bCs/>
          <w:sz w:val="20"/>
          <w:szCs w:val="20"/>
        </w:rPr>
        <w:t>- внедрение автоматизированной информационной системы муниципального заказа для осуществления закупок товаров, работ или услуг на сумму, не превышающую ста тысяч рублей, для муниципальных заказчиков;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- реализация принципов открытости и прозрачности управления муниципальными финансами, в том числе путем составления брошюры «Бюджет для граждан»;</w:t>
      </w:r>
    </w:p>
    <w:p w:rsidR="00C81AE5" w:rsidRPr="00C81AE5" w:rsidRDefault="00C81AE5" w:rsidP="00C81AE5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81AE5">
        <w:rPr>
          <w:rFonts w:ascii="Times New Roman" w:eastAsia="Calibri" w:hAnsi="Times New Roman" w:cs="Times New Roman"/>
          <w:sz w:val="20"/>
          <w:szCs w:val="20"/>
        </w:rPr>
        <w:t xml:space="preserve">- стимулирование работы по применению механизма самообложения граждан 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C81AE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81AE5" w:rsidRPr="00C81AE5" w:rsidRDefault="00C81AE5" w:rsidP="00C81A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C81AE5">
        <w:rPr>
          <w:rFonts w:ascii="Times New Roman" w:hAnsi="Times New Roman" w:cs="Times New Roman"/>
          <w:sz w:val="20"/>
          <w:szCs w:val="20"/>
        </w:rPr>
        <w:t>- повышение качества управления муниципальными финансами.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от 13 ноября 2017 года</w:t>
      </w:r>
      <w:r w:rsidRPr="00C81AE5">
        <w:rPr>
          <w:rFonts w:ascii="Times New Roman" w:hAnsi="Times New Roman" w:cs="Times New Roman"/>
          <w:sz w:val="20"/>
          <w:szCs w:val="20"/>
        </w:rPr>
        <w:tab/>
      </w:r>
      <w:r w:rsidRPr="00C81AE5">
        <w:rPr>
          <w:rFonts w:ascii="Times New Roman" w:hAnsi="Times New Roman" w:cs="Times New Roman"/>
          <w:sz w:val="20"/>
          <w:szCs w:val="20"/>
        </w:rPr>
        <w:tab/>
      </w:r>
      <w:r w:rsidRPr="00C81AE5">
        <w:rPr>
          <w:rFonts w:ascii="Times New Roman" w:hAnsi="Times New Roman" w:cs="Times New Roman"/>
          <w:sz w:val="20"/>
          <w:szCs w:val="20"/>
        </w:rPr>
        <w:tab/>
        <w:t>№ 55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   внесении изменений  в  постановление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Администраии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  сельского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поселения   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  района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Смоленской  области  от 11.01.2012г.  №3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В соответствии  с постановлением Администрации Смоленской области от 01.11.2017г. №729  «О внесении изменений в постановление Администрации См</w:t>
      </w:r>
      <w:r w:rsidRPr="00C81AE5">
        <w:rPr>
          <w:rFonts w:ascii="Times New Roman" w:hAnsi="Times New Roman" w:cs="Times New Roman"/>
          <w:sz w:val="20"/>
          <w:szCs w:val="20"/>
        </w:rPr>
        <w:t>о</w:t>
      </w:r>
      <w:r w:rsidRPr="00C81AE5">
        <w:rPr>
          <w:rFonts w:ascii="Times New Roman" w:hAnsi="Times New Roman" w:cs="Times New Roman"/>
          <w:sz w:val="20"/>
          <w:szCs w:val="20"/>
        </w:rPr>
        <w:t xml:space="preserve">ленской области от 27.10.2005 №311»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81AE5" w:rsidRPr="00C81AE5" w:rsidRDefault="00C81AE5" w:rsidP="003239E9">
      <w:pPr>
        <w:pStyle w:val="af5"/>
        <w:numPr>
          <w:ilvl w:val="0"/>
          <w:numId w:val="1"/>
        </w:numPr>
        <w:ind w:right="43"/>
        <w:jc w:val="both"/>
        <w:rPr>
          <w:rFonts w:ascii="Times New Roman" w:hAnsi="Times New Roman"/>
          <w:sz w:val="20"/>
          <w:szCs w:val="20"/>
        </w:rPr>
      </w:pPr>
      <w:r w:rsidRPr="00C81AE5">
        <w:rPr>
          <w:rFonts w:ascii="Times New Roman" w:hAnsi="Times New Roman"/>
          <w:sz w:val="20"/>
          <w:szCs w:val="20"/>
        </w:rPr>
        <w:t xml:space="preserve">Внести в постановление Администрации </w:t>
      </w:r>
      <w:proofErr w:type="spellStart"/>
      <w:r w:rsidRPr="00C81AE5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/>
          <w:sz w:val="20"/>
          <w:szCs w:val="20"/>
        </w:rPr>
        <w:t xml:space="preserve"> сельского  поселения </w:t>
      </w:r>
      <w:proofErr w:type="spellStart"/>
      <w:r w:rsidRPr="00C81AE5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/>
          <w:sz w:val="20"/>
          <w:szCs w:val="20"/>
        </w:rPr>
        <w:t xml:space="preserve"> района Смоленской области от 11.01.2012г. №3 «Об опл</w:t>
      </w:r>
      <w:r w:rsidRPr="00C81AE5">
        <w:rPr>
          <w:rFonts w:ascii="Times New Roman" w:hAnsi="Times New Roman"/>
          <w:sz w:val="20"/>
          <w:szCs w:val="20"/>
        </w:rPr>
        <w:t>а</w:t>
      </w:r>
      <w:r w:rsidRPr="00C81AE5">
        <w:rPr>
          <w:rFonts w:ascii="Times New Roman" w:hAnsi="Times New Roman"/>
          <w:sz w:val="20"/>
          <w:szCs w:val="20"/>
        </w:rPr>
        <w:t xml:space="preserve">те труда работников, занимающих должности, не являющиеся муниципальными должностями, должностями муниципальной службы </w:t>
      </w:r>
      <w:proofErr w:type="spellStart"/>
      <w:r w:rsidRPr="00C81AE5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/>
          <w:sz w:val="20"/>
          <w:szCs w:val="20"/>
        </w:rPr>
        <w:t xml:space="preserve"> сел</w:t>
      </w:r>
      <w:r w:rsidRPr="00C81AE5">
        <w:rPr>
          <w:rFonts w:ascii="Times New Roman" w:hAnsi="Times New Roman"/>
          <w:sz w:val="20"/>
          <w:szCs w:val="20"/>
        </w:rPr>
        <w:t>ь</w:t>
      </w:r>
      <w:r w:rsidRPr="00C81AE5">
        <w:rPr>
          <w:rFonts w:ascii="Times New Roman" w:hAnsi="Times New Roman"/>
          <w:sz w:val="20"/>
          <w:szCs w:val="20"/>
        </w:rPr>
        <w:t xml:space="preserve">ского </w:t>
      </w:r>
      <w:r w:rsidRPr="00C81AE5">
        <w:rPr>
          <w:rFonts w:ascii="Times New Roman" w:hAnsi="Times New Roman"/>
          <w:sz w:val="20"/>
          <w:szCs w:val="20"/>
        </w:rPr>
        <w:lastRenderedPageBreak/>
        <w:t xml:space="preserve">поселения </w:t>
      </w:r>
      <w:proofErr w:type="spellStart"/>
      <w:r w:rsidRPr="00C81AE5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/>
          <w:sz w:val="20"/>
          <w:szCs w:val="20"/>
        </w:rPr>
        <w:t xml:space="preserve"> района Смоленской области» ( в редакции постановления от 13.11.2014г. №58) следующие изменения:</w:t>
      </w:r>
    </w:p>
    <w:p w:rsidR="00C81AE5" w:rsidRPr="00C81AE5" w:rsidRDefault="00C81AE5" w:rsidP="00C81AE5">
      <w:pPr>
        <w:pStyle w:val="af5"/>
        <w:ind w:left="576" w:right="43"/>
        <w:jc w:val="both"/>
        <w:rPr>
          <w:rFonts w:ascii="Times New Roman" w:hAnsi="Times New Roman"/>
          <w:sz w:val="20"/>
          <w:szCs w:val="20"/>
        </w:rPr>
      </w:pPr>
      <w:r w:rsidRPr="00C81AE5">
        <w:rPr>
          <w:rFonts w:ascii="Times New Roman" w:hAnsi="Times New Roman"/>
          <w:sz w:val="20"/>
          <w:szCs w:val="20"/>
        </w:rPr>
        <w:t>приложение №1 изложить  в новой редакции (прилагается).</w:t>
      </w:r>
    </w:p>
    <w:p w:rsidR="00C81AE5" w:rsidRPr="00C81AE5" w:rsidRDefault="00C81AE5" w:rsidP="003239E9">
      <w:pPr>
        <w:pStyle w:val="af5"/>
        <w:numPr>
          <w:ilvl w:val="0"/>
          <w:numId w:val="1"/>
        </w:numPr>
        <w:ind w:right="43"/>
        <w:jc w:val="both"/>
        <w:rPr>
          <w:rFonts w:ascii="Times New Roman" w:hAnsi="Times New Roman"/>
          <w:sz w:val="20"/>
          <w:szCs w:val="20"/>
        </w:rPr>
      </w:pPr>
      <w:r w:rsidRPr="00C81AE5">
        <w:rPr>
          <w:rFonts w:ascii="Times New Roman" w:hAnsi="Times New Roman"/>
          <w:sz w:val="20"/>
          <w:szCs w:val="20"/>
        </w:rPr>
        <w:t>Настоящее постановление распространяет свое действие на правоотношения, возникшие с 1 января 2018 года.</w:t>
      </w:r>
    </w:p>
    <w:p w:rsidR="00C81AE5" w:rsidRPr="00C81AE5" w:rsidRDefault="00C81AE5" w:rsidP="00C81AE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</w:t>
      </w:r>
      <w:r w:rsidRPr="00C81AE5">
        <w:rPr>
          <w:rFonts w:ascii="Times New Roman" w:hAnsi="Times New Roman" w:cs="Times New Roman"/>
          <w:b/>
          <w:sz w:val="20"/>
          <w:szCs w:val="20"/>
        </w:rPr>
        <w:t>Т.В. Попкова</w:t>
      </w:r>
      <w:r w:rsidRPr="00C81AE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81AE5" w:rsidRPr="00C81AE5" w:rsidRDefault="00C81AE5" w:rsidP="00C81AE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к постановлению Администрации</w:t>
      </w:r>
    </w:p>
    <w:p w:rsidR="00C81AE5" w:rsidRPr="00C81AE5" w:rsidRDefault="00C81AE5" w:rsidP="00C81AE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81AE5" w:rsidRPr="00C81AE5" w:rsidRDefault="00C81AE5" w:rsidP="00C81AE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81AE5" w:rsidRPr="00C81AE5" w:rsidRDefault="00C81AE5" w:rsidP="00C81AE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Смоленской области</w:t>
      </w:r>
    </w:p>
    <w:p w:rsidR="00C81AE5" w:rsidRPr="00C81AE5" w:rsidRDefault="00C81AE5" w:rsidP="00C81AE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от 11.01.2012 г. № 3</w:t>
      </w:r>
    </w:p>
    <w:p w:rsidR="00C81AE5" w:rsidRPr="00C81AE5" w:rsidRDefault="00C81AE5" w:rsidP="00C81AE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81AE5">
        <w:rPr>
          <w:rFonts w:ascii="Times New Roman" w:hAnsi="Times New Roman" w:cs="Times New Roman"/>
          <w:sz w:val="20"/>
          <w:szCs w:val="20"/>
        </w:rPr>
        <w:t>(в редакции постановлений</w:t>
      </w:r>
      <w:proofErr w:type="gramEnd"/>
    </w:p>
    <w:p w:rsidR="00C81AE5" w:rsidRPr="00C81AE5" w:rsidRDefault="00C81AE5" w:rsidP="00C81AE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от 13.11.2014г. №58, </w:t>
      </w:r>
    </w:p>
    <w:p w:rsidR="00C81AE5" w:rsidRPr="00C81AE5" w:rsidRDefault="00C81AE5" w:rsidP="00C81AE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от 13.11.2017г. №55) </w:t>
      </w:r>
    </w:p>
    <w:p w:rsidR="00C81AE5" w:rsidRPr="00C81AE5" w:rsidRDefault="00C81AE5" w:rsidP="00C81AE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должностей работников, исполняющих обязанности по техническому обеспеч</w:t>
      </w:r>
      <w:r w:rsidRPr="00C81AE5">
        <w:rPr>
          <w:rFonts w:ascii="Times New Roman" w:hAnsi="Times New Roman" w:cs="Times New Roman"/>
          <w:b/>
          <w:sz w:val="20"/>
          <w:szCs w:val="20"/>
        </w:rPr>
        <w:t>е</w:t>
      </w:r>
      <w:r w:rsidRPr="00C81AE5">
        <w:rPr>
          <w:rFonts w:ascii="Times New Roman" w:hAnsi="Times New Roman" w:cs="Times New Roman"/>
          <w:b/>
          <w:sz w:val="20"/>
          <w:szCs w:val="20"/>
        </w:rPr>
        <w:t xml:space="preserve">нию деятельности органов местного самоуправления </w:t>
      </w:r>
      <w:proofErr w:type="spellStart"/>
      <w:r w:rsidRPr="00C81AE5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области, и размеры их должностных окладов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5801"/>
        <w:gridCol w:w="3176"/>
      </w:tblGrid>
      <w:tr w:rsidR="00C81AE5" w:rsidRPr="00C81AE5" w:rsidTr="009019FB">
        <w:trPr>
          <w:trHeight w:val="645"/>
        </w:trPr>
        <w:tc>
          <w:tcPr>
            <w:tcW w:w="594" w:type="dxa"/>
            <w:vMerge w:val="restart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01" w:type="dxa"/>
            <w:vMerge w:val="restart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3176" w:type="dxa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C81AE5" w:rsidRPr="00C81AE5" w:rsidTr="009019FB">
        <w:trPr>
          <w:trHeight w:val="645"/>
        </w:trPr>
        <w:tc>
          <w:tcPr>
            <w:tcW w:w="594" w:type="dxa"/>
            <w:vMerge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1" w:type="dxa"/>
            <w:vMerge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3-я группа</w:t>
            </w:r>
          </w:p>
        </w:tc>
      </w:tr>
      <w:tr w:rsidR="00C81AE5" w:rsidRPr="00C81AE5" w:rsidTr="009019FB">
        <w:tc>
          <w:tcPr>
            <w:tcW w:w="594" w:type="dxa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1" w:type="dxa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Старший менеджер</w:t>
            </w:r>
          </w:p>
        </w:tc>
        <w:tc>
          <w:tcPr>
            <w:tcW w:w="3176" w:type="dxa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7358</w:t>
            </w:r>
          </w:p>
        </w:tc>
      </w:tr>
      <w:tr w:rsidR="00C81AE5" w:rsidRPr="00C81AE5" w:rsidTr="009019FB">
        <w:tc>
          <w:tcPr>
            <w:tcW w:w="594" w:type="dxa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1" w:type="dxa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3176" w:type="dxa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6944</w:t>
            </w:r>
          </w:p>
        </w:tc>
      </w:tr>
      <w:tr w:rsidR="00C81AE5" w:rsidRPr="00C81AE5" w:rsidTr="009019FB">
        <w:tc>
          <w:tcPr>
            <w:tcW w:w="594" w:type="dxa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1" w:type="dxa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3176" w:type="dxa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5880</w:t>
            </w:r>
          </w:p>
        </w:tc>
      </w:tr>
      <w:tr w:rsidR="00C81AE5" w:rsidRPr="00C81AE5" w:rsidTr="009019FB">
        <w:tc>
          <w:tcPr>
            <w:tcW w:w="594" w:type="dxa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1" w:type="dxa"/>
          </w:tcPr>
          <w:p w:rsidR="00C81AE5" w:rsidRPr="00C81AE5" w:rsidRDefault="00C81AE5" w:rsidP="009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3176" w:type="dxa"/>
          </w:tcPr>
          <w:p w:rsidR="00C81AE5" w:rsidRPr="00C81AE5" w:rsidRDefault="00C81AE5" w:rsidP="0090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5880</w:t>
            </w:r>
          </w:p>
        </w:tc>
      </w:tr>
    </w:tbl>
    <w:p w:rsidR="00C2013A" w:rsidRPr="00C81AE5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3F69E8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81AE5" w:rsidRPr="00C81AE5" w:rsidRDefault="00C81AE5" w:rsidP="00C81AE5">
      <w:pPr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81AE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от  15 ноября  2017 года    № 56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81AE5" w:rsidRPr="00C81AE5" w:rsidTr="009019FB">
        <w:tc>
          <w:tcPr>
            <w:tcW w:w="5211" w:type="dxa"/>
          </w:tcPr>
          <w:p w:rsidR="00C81AE5" w:rsidRPr="00C1436E" w:rsidRDefault="00C81AE5" w:rsidP="00C1436E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C1436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мерах по обеспечению безопасности населения </w:t>
            </w:r>
            <w:r w:rsidR="00C1436E" w:rsidRPr="00C1436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на водоемах в осенне-зимний </w:t>
            </w:r>
            <w:r w:rsidRPr="00C1436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период на территории</w:t>
            </w:r>
            <w:proofErr w:type="gramEnd"/>
            <w:r w:rsidRPr="00C1436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436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Барсуковского</w:t>
            </w:r>
            <w:proofErr w:type="spellEnd"/>
            <w:r w:rsidRPr="00C1436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1436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Монастырщинского</w:t>
            </w:r>
            <w:proofErr w:type="spellEnd"/>
            <w:r w:rsidRPr="00C1436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района Смоленской области на </w:t>
            </w:r>
          </w:p>
          <w:p w:rsidR="00C81AE5" w:rsidRPr="00C1436E" w:rsidRDefault="00C81AE5" w:rsidP="00901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36E">
              <w:rPr>
                <w:rFonts w:ascii="Times New Roman" w:hAnsi="Times New Roman" w:cs="Times New Roman"/>
                <w:sz w:val="20"/>
                <w:szCs w:val="20"/>
              </w:rPr>
              <w:t>2017-2018 годы</w:t>
            </w:r>
          </w:p>
          <w:p w:rsidR="00C81AE5" w:rsidRPr="00C81AE5" w:rsidRDefault="00C81AE5" w:rsidP="009019FB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года №68-ФЗ «О защите населения и территорий от чрезвычайных ситуаций природного и техногенного характера», Правилами охраны жизни людей на воде в Смоленской области, утвержденных постановлением Администрации Смоленской области от </w:t>
      </w:r>
      <w:r w:rsidRPr="00C81AE5">
        <w:rPr>
          <w:rFonts w:ascii="Times New Roman" w:hAnsi="Times New Roman" w:cs="Times New Roman"/>
          <w:sz w:val="20"/>
          <w:szCs w:val="20"/>
        </w:rPr>
        <w:lastRenderedPageBreak/>
        <w:t>31.08.2006 года № 322, в целях обеспечения безопасности населения на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водных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объектах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в осенне-зимний период 2017-2018 года, предупреждения и сокращения количества несчастных случаев, </w:t>
      </w:r>
    </w:p>
    <w:p w:rsidR="00C81AE5" w:rsidRPr="00C81AE5" w:rsidRDefault="00C81AE5" w:rsidP="00C81AE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a5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1.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 xml:space="preserve">Рекомендовать частным лицам и руководителям сельскохозяйственных предприятий, имеющим (арендующим) водоемы на территории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области,  при образовании ледостава, установить специальные знаки о запрещении перехода (переезда) людей и автотранспорта по льду водоемов, а также провести с рыбаками и любителями подледного лова разъяснительную работу по безопасному поведению на льду. </w:t>
      </w:r>
      <w:proofErr w:type="gramEnd"/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2. Директору МБОУ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Сычевская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школа (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Миренкову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А.Н.) организовать  проведение бесед и занятий с учащимися по теме: «Правила безопасного поведения на льду».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3.    - Издать соответствующие нормативные правовые акты;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-  организовать профилактическую работу, а также изготовление и распространение среди населения памяток по мерам безопасного поведения на водоемах в осенне-зимний период;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- организовать контроль,   за местами массового скопления любителей подледного лова;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- организовать  рейды по обследованию мест возможного выхода людей на лед.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 4.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исполнением данного  постановления  оставляю за собой.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</w:t>
      </w:r>
      <w:r w:rsidRPr="00C81AE5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1436E" w:rsidRDefault="00C81AE5" w:rsidP="00C1436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1436E">
        <w:rPr>
          <w:rFonts w:ascii="Times New Roman" w:hAnsi="Times New Roman" w:cs="Times New Roman"/>
          <w:color w:val="auto"/>
          <w:sz w:val="20"/>
          <w:szCs w:val="20"/>
        </w:rPr>
        <w:t>АДМИНИСТРАЦИЯ</w:t>
      </w:r>
    </w:p>
    <w:p w:rsidR="00C81AE5" w:rsidRPr="00C1436E" w:rsidRDefault="00C81AE5" w:rsidP="00C1436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1436E">
        <w:rPr>
          <w:rFonts w:ascii="Times New Roman" w:hAnsi="Times New Roman" w:cs="Times New Roman"/>
          <w:color w:val="auto"/>
          <w:sz w:val="20"/>
          <w:szCs w:val="20"/>
        </w:rPr>
        <w:t>БАРСУКОВСКОГО СЕЛЬСКОГО ПОСЕЛЕНИЯ</w:t>
      </w:r>
    </w:p>
    <w:p w:rsidR="00C81AE5" w:rsidRPr="00C1436E" w:rsidRDefault="00C81AE5" w:rsidP="00C1436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1436E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C81AE5" w:rsidRPr="00C81AE5" w:rsidRDefault="00C81AE5" w:rsidP="00C81A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81AE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от  15.11.2017 № 57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 признании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утратившим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силу постановления Администрации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25.06.2013 № 30 </w:t>
      </w:r>
    </w:p>
    <w:p w:rsidR="00C81AE5" w:rsidRPr="00C81AE5" w:rsidRDefault="00C81AE5" w:rsidP="00C81AE5">
      <w:pPr>
        <w:ind w:right="566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81AE5" w:rsidRPr="00C81AE5" w:rsidRDefault="00C81AE5" w:rsidP="00C81AE5">
      <w:pPr>
        <w:ind w:firstLine="709"/>
        <w:jc w:val="both"/>
        <w:rPr>
          <w:rFonts w:ascii="Times New Roman" w:hAnsi="Times New Roman" w:cs="Times New Roman"/>
          <w:color w:val="3C3C3C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Федерации,</w:t>
      </w:r>
      <w:r w:rsidRPr="00C81AE5">
        <w:rPr>
          <w:rFonts w:ascii="Times New Roman" w:hAnsi="Times New Roman" w:cs="Times New Roman"/>
          <w:color w:val="3C3C3C"/>
          <w:sz w:val="20"/>
          <w:szCs w:val="20"/>
        </w:rPr>
        <w:t xml:space="preserve"> </w:t>
      </w:r>
      <w:r w:rsidRPr="00C81AE5">
        <w:rPr>
          <w:rFonts w:ascii="Times New Roman" w:hAnsi="Times New Roman" w:cs="Times New Roman"/>
          <w:sz w:val="20"/>
          <w:szCs w:val="20"/>
        </w:rPr>
        <w:t>от 02.04.2014 № 44-ФЗ «</w:t>
      </w:r>
      <w:r w:rsidRPr="00C81AE5">
        <w:rPr>
          <w:rFonts w:ascii="Times New Roman" w:eastAsiaTheme="minorHAnsi" w:hAnsi="Times New Roman" w:cs="Times New Roman"/>
          <w:sz w:val="20"/>
          <w:szCs w:val="20"/>
        </w:rPr>
        <w:t>Об участии граждан в охране общественного порядка», областным законом от 30.04.2015 года № 33-з «О регулировании отдельных вопросов, связанных с деятельностью народных дружин на территории Смоленской области», распоряжением Администрации Смоленской области от 29.12.2015 года № 2148-р/</w:t>
      </w:r>
      <w:proofErr w:type="spellStart"/>
      <w:proofErr w:type="gramStart"/>
      <w:r w:rsidRPr="00C81AE5">
        <w:rPr>
          <w:rFonts w:ascii="Times New Roman" w:eastAsiaTheme="minorHAnsi" w:hAnsi="Times New Roman" w:cs="Times New Roman"/>
          <w:sz w:val="20"/>
          <w:szCs w:val="20"/>
        </w:rPr>
        <w:t>адм</w:t>
      </w:r>
      <w:proofErr w:type="spellEnd"/>
      <w:proofErr w:type="gramEnd"/>
      <w:r w:rsidRPr="00C81AE5">
        <w:rPr>
          <w:rFonts w:ascii="Times New Roman" w:hAnsi="Times New Roman" w:cs="Times New Roman"/>
          <w:color w:val="3C3C3C"/>
          <w:sz w:val="20"/>
          <w:szCs w:val="20"/>
        </w:rPr>
        <w:t xml:space="preserve"> «</w:t>
      </w:r>
      <w:r w:rsidRPr="00C81AE5">
        <w:rPr>
          <w:rFonts w:ascii="Times New Roman" w:eastAsiaTheme="minorHAnsi" w:hAnsi="Times New Roman" w:cs="Times New Roman"/>
          <w:sz w:val="20"/>
          <w:szCs w:val="20"/>
        </w:rPr>
        <w:t>О признании утратившим силу распоряжения Администрации Смоленской области от 31.05.2013 № 835-р/</w:t>
      </w:r>
      <w:proofErr w:type="spellStart"/>
      <w:proofErr w:type="gramStart"/>
      <w:r w:rsidRPr="00C81AE5">
        <w:rPr>
          <w:rFonts w:ascii="Times New Roman" w:eastAsiaTheme="minorHAnsi" w:hAnsi="Times New Roman" w:cs="Times New Roman"/>
          <w:sz w:val="20"/>
          <w:szCs w:val="20"/>
        </w:rPr>
        <w:t>адм</w:t>
      </w:r>
      <w:proofErr w:type="spellEnd"/>
      <w:proofErr w:type="gramEnd"/>
      <w:r w:rsidRPr="00C81AE5">
        <w:rPr>
          <w:rFonts w:ascii="Times New Roman" w:hAnsi="Times New Roman" w:cs="Times New Roman"/>
          <w:color w:val="3C3C3C"/>
          <w:sz w:val="20"/>
          <w:szCs w:val="20"/>
        </w:rPr>
        <w:t xml:space="preserve">»    </w:t>
      </w:r>
    </w:p>
    <w:p w:rsidR="00C81AE5" w:rsidRPr="00C81AE5" w:rsidRDefault="00C81AE5" w:rsidP="00C81AE5">
      <w:pPr>
        <w:ind w:firstLine="709"/>
        <w:jc w:val="both"/>
        <w:rPr>
          <w:rFonts w:ascii="Times New Roman" w:hAnsi="Times New Roman" w:cs="Times New Roman"/>
          <w:color w:val="3C3C3C"/>
          <w:sz w:val="20"/>
          <w:szCs w:val="20"/>
        </w:rPr>
      </w:pPr>
      <w:r w:rsidRPr="00C81AE5">
        <w:rPr>
          <w:rFonts w:ascii="Times New Roman" w:hAnsi="Times New Roman" w:cs="Times New Roman"/>
          <w:color w:val="3C3C3C"/>
          <w:sz w:val="20"/>
          <w:szCs w:val="20"/>
        </w:rPr>
        <w:t xml:space="preserve">       </w:t>
      </w:r>
    </w:p>
    <w:p w:rsidR="00C81AE5" w:rsidRPr="00C81AE5" w:rsidRDefault="00C81AE5" w:rsidP="00C81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 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81AE5" w:rsidRPr="00C81AE5" w:rsidRDefault="00C81AE5" w:rsidP="00C81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Признать утратившим силу постановление Администрации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 25.06.2013 № 30 «Об утверждении Положения о добровольной народной дружине муниципального образования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81AE5" w:rsidRPr="00C81AE5" w:rsidRDefault="00C81AE5" w:rsidP="00C81AE5">
      <w:pPr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</w:t>
      </w:r>
      <w:r w:rsidRPr="00C81AE5">
        <w:rPr>
          <w:rFonts w:ascii="Times New Roman" w:hAnsi="Times New Roman" w:cs="Times New Roman"/>
          <w:b/>
          <w:sz w:val="20"/>
          <w:szCs w:val="20"/>
        </w:rPr>
        <w:t>Т.В. Попков</w:t>
      </w:r>
    </w:p>
    <w:p w:rsidR="00C81AE5" w:rsidRPr="00C81AE5" w:rsidRDefault="00C81AE5" w:rsidP="00C81AE5">
      <w:pPr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БАРСУКОВСКОГО  СЕЛЬСКОГО  ПОСЕЛЕНИЯ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МОНАСТЫРЩИНСКОГО  РАЙОНА  СМОЛЕНСКОЙ    ОБЛАСТИ</w:t>
      </w:r>
    </w:p>
    <w:p w:rsidR="00C81AE5" w:rsidRPr="00C81AE5" w:rsidRDefault="00C81AE5" w:rsidP="00C81AE5">
      <w:pPr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C81AE5" w:rsidRPr="00C81AE5" w:rsidRDefault="00C81AE5" w:rsidP="00C143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lastRenderedPageBreak/>
        <w:t xml:space="preserve"> от    16 ноября 2017  г.   № 58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81AE5" w:rsidRPr="00C81AE5" w:rsidTr="009019FB">
        <w:tc>
          <w:tcPr>
            <w:tcW w:w="5778" w:type="dxa"/>
          </w:tcPr>
          <w:p w:rsidR="00C81AE5" w:rsidRPr="00C1436E" w:rsidRDefault="00C81AE5" w:rsidP="009019FB">
            <w:pPr>
              <w:pStyle w:val="3"/>
              <w:tabs>
                <w:tab w:val="left" w:pos="4530"/>
                <w:tab w:val="left" w:pos="5279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43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  индексации  с 1 января 2018 года базовых  окладов (базовых должностных окладов)         по   профессиональным квалификационным              группам профессий рабочих и  должностей служащих Администрации </w:t>
            </w:r>
            <w:proofErr w:type="spellStart"/>
            <w:r w:rsidRPr="00C143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Барсуковского</w:t>
            </w:r>
            <w:proofErr w:type="spellEnd"/>
            <w:r w:rsidRPr="00C143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143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Монастырщинского</w:t>
            </w:r>
            <w:proofErr w:type="spellEnd"/>
            <w:r w:rsidRPr="00C143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Смоленской области</w:t>
            </w:r>
          </w:p>
          <w:p w:rsidR="00C81AE5" w:rsidRPr="00C81AE5" w:rsidRDefault="00C81AE5" w:rsidP="00901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 Администрация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 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3239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 xml:space="preserve">Проиндексировать на 4 процента размеры минимальных окладов (должностных окладов) по профессиональным квалификационным группам профессий рабочих и должностей служащих, установленные постановлением    Администрации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 от 23.02.2015 года № 9 « Об утверждении  базовых окладов (базовых должностных окладов)  по профессиональным квалификационным группам  профессий рабочих Администрации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Установить, что при повышении минимальных окладов (должностных окладов) по профессиональным квалификационным группам  профессий рабочих и должностей служащих  их размеры подлежат округлению до целого рубля.</w:t>
      </w:r>
    </w:p>
    <w:p w:rsidR="00C81AE5" w:rsidRPr="00C81AE5" w:rsidRDefault="00C81AE5" w:rsidP="003239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Настоящее постановление вступает в силу с 1 января 2018 года.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</w:t>
      </w:r>
      <w:r w:rsidRPr="00C81AE5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81AE5" w:rsidRPr="00C81AE5" w:rsidRDefault="00C81AE5" w:rsidP="00C81AE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pStyle w:val="1"/>
        <w:suppressAutoHyphens/>
        <w:rPr>
          <w:b/>
          <w:sz w:val="20"/>
        </w:rPr>
      </w:pPr>
      <w:r w:rsidRPr="00C81AE5">
        <w:rPr>
          <w:b/>
          <w:sz w:val="20"/>
        </w:rPr>
        <w:t xml:space="preserve">АДМИНИСТРАЦИЯ </w:t>
      </w:r>
    </w:p>
    <w:p w:rsidR="00C81AE5" w:rsidRPr="00C81AE5" w:rsidRDefault="00C81AE5" w:rsidP="00C81AE5">
      <w:pPr>
        <w:pStyle w:val="1"/>
        <w:suppressAutoHyphens/>
        <w:rPr>
          <w:b/>
          <w:sz w:val="20"/>
        </w:rPr>
      </w:pPr>
      <w:r w:rsidRPr="00C81AE5">
        <w:rPr>
          <w:b/>
          <w:sz w:val="20"/>
        </w:rPr>
        <w:t xml:space="preserve"> БАРСУКОВСКОГО СЕЛЬСКОГО ПОСЕЛЕНИЯ</w:t>
      </w:r>
    </w:p>
    <w:p w:rsidR="00C81AE5" w:rsidRPr="00C81AE5" w:rsidRDefault="00C81AE5" w:rsidP="00C81AE5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81AE5" w:rsidRPr="00C1436E" w:rsidRDefault="00C81AE5" w:rsidP="00C1436E">
      <w:pPr>
        <w:pStyle w:val="2"/>
        <w:suppressAutoHyphens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C1436E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C1436E">
        <w:rPr>
          <w:rFonts w:ascii="Times New Roman" w:hAnsi="Times New Roman" w:cs="Times New Roman"/>
          <w:color w:val="auto"/>
          <w:sz w:val="20"/>
          <w:szCs w:val="20"/>
        </w:rPr>
        <w:t xml:space="preserve"> О С Т А Н О В Л Е Н И Е</w:t>
      </w:r>
    </w:p>
    <w:p w:rsidR="00C81AE5" w:rsidRPr="00C81AE5" w:rsidRDefault="00C81AE5" w:rsidP="00C81AE5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uppressAutoHyphens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A604E7" wp14:editId="2816D3EE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2468880" cy="457200"/>
                <wp:effectExtent l="0" t="635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AE5" w:rsidRPr="00E6456F" w:rsidRDefault="00C81AE5" w:rsidP="00C81AE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4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16.11.2017г.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E64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59</w:t>
                            </w:r>
                          </w:p>
                          <w:p w:rsidR="00C81AE5" w:rsidRDefault="00C81AE5" w:rsidP="00C81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pt;margin-top:.95pt;width:194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" o:allowincell="f" stroked="f">
                <v:textbox>
                  <w:txbxContent>
                    <w:p w:rsidR="00C81AE5" w:rsidRPr="00E6456F" w:rsidRDefault="00C81AE5" w:rsidP="00C81AE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4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16.11.2017г.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E64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59</w:t>
                      </w:r>
                    </w:p>
                    <w:p w:rsidR="00C81AE5" w:rsidRDefault="00C81AE5" w:rsidP="00C81AE5"/>
                  </w:txbxContent>
                </v:textbox>
              </v:rect>
            </w:pict>
          </mc:Fallback>
        </mc:AlternateContent>
      </w:r>
    </w:p>
    <w:p w:rsidR="00C81AE5" w:rsidRPr="00C81AE5" w:rsidRDefault="00C81AE5" w:rsidP="00C81AE5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tabs>
          <w:tab w:val="left" w:pos="4962"/>
        </w:tabs>
        <w:suppressAutoHyphens/>
        <w:ind w:right="4126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   внесении    изменений   в   постановление</w:t>
      </w:r>
    </w:p>
    <w:p w:rsidR="00C81AE5" w:rsidRPr="00C81AE5" w:rsidRDefault="00C81AE5" w:rsidP="00C81AE5">
      <w:pPr>
        <w:tabs>
          <w:tab w:val="left" w:pos="4962"/>
        </w:tabs>
        <w:suppressAutoHyphens/>
        <w:ind w:right="4126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Администрации 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C81AE5" w:rsidRPr="00C81AE5" w:rsidRDefault="00C81AE5" w:rsidP="00C81AE5">
      <w:pPr>
        <w:tabs>
          <w:tab w:val="left" w:pos="4962"/>
        </w:tabs>
        <w:suppressAutoHyphens/>
        <w:ind w:right="4126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поселения    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      района</w:t>
      </w:r>
    </w:p>
    <w:p w:rsidR="00C81AE5" w:rsidRPr="00C81AE5" w:rsidRDefault="00C81AE5" w:rsidP="00C81AE5">
      <w:pPr>
        <w:tabs>
          <w:tab w:val="left" w:pos="4962"/>
        </w:tabs>
        <w:suppressAutoHyphens/>
        <w:ind w:right="4126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Смоленской   области   от   16.11.2017г.№58</w:t>
      </w:r>
    </w:p>
    <w:p w:rsidR="00C81AE5" w:rsidRPr="00C81AE5" w:rsidRDefault="00C81AE5" w:rsidP="00C81AE5">
      <w:pPr>
        <w:tabs>
          <w:tab w:val="left" w:pos="4962"/>
        </w:tabs>
        <w:suppressAutoHyphens/>
        <w:ind w:right="4126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«Об индексации с 1 января 2018 года базовых  окладов  (базовых  должностных  окладов) по   профессиональным            квалификационным              группам  профессий   рабочих   и  должностей служащих    Администрации   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     поселения    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</w:p>
    <w:p w:rsidR="00C81AE5" w:rsidRPr="00C81AE5" w:rsidRDefault="00C81AE5" w:rsidP="00C81AE5">
      <w:pPr>
        <w:tabs>
          <w:tab w:val="left" w:pos="4962"/>
        </w:tabs>
        <w:suppressAutoHyphens/>
        <w:ind w:right="4126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района Смоленской области».</w:t>
      </w:r>
    </w:p>
    <w:p w:rsidR="00C81AE5" w:rsidRPr="00C81AE5" w:rsidRDefault="00C81AE5" w:rsidP="00C81AE5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uppressAutoHyphens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Администрации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16.11.2017г. № 58 «Об  индексации  с 1 января 2018 года базовых  окладов (базовых должностных окладов) по   профессиональным квалификационным              группам профессий рабочих и  должностей служащих Администрации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области»</w:t>
      </w:r>
    </w:p>
    <w:p w:rsidR="00C81AE5" w:rsidRPr="00C81AE5" w:rsidRDefault="00C81AE5" w:rsidP="00C81AE5">
      <w:pPr>
        <w:shd w:val="clear" w:color="auto" w:fill="FFFFFF"/>
        <w:suppressAutoHyphens/>
        <w:ind w:right="2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AE5">
        <w:rPr>
          <w:rFonts w:ascii="Times New Roman" w:hAnsi="Times New Roman" w:cs="Times New Roman"/>
          <w:color w:val="000000"/>
          <w:spacing w:val="-3"/>
          <w:sz w:val="20"/>
          <w:szCs w:val="20"/>
        </w:rPr>
        <w:t>Администрация</w:t>
      </w:r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1AE5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</w:t>
      </w:r>
      <w:proofErr w:type="gramStart"/>
      <w:r w:rsidRPr="00C81AE5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C81AE5">
        <w:rPr>
          <w:rFonts w:ascii="Times New Roman" w:hAnsi="Times New Roman" w:cs="Times New Roman"/>
          <w:color w:val="000000"/>
          <w:sz w:val="20"/>
          <w:szCs w:val="20"/>
        </w:rPr>
        <w:t xml:space="preserve"> о с т а н о в л я е т:</w:t>
      </w:r>
    </w:p>
    <w:p w:rsidR="00C81AE5" w:rsidRPr="00C81AE5" w:rsidRDefault="00C81AE5" w:rsidP="003239E9">
      <w:pPr>
        <w:pStyle w:val="af5"/>
        <w:numPr>
          <w:ilvl w:val="0"/>
          <w:numId w:val="3"/>
        </w:num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C81AE5">
        <w:rPr>
          <w:rFonts w:ascii="Times New Roman" w:hAnsi="Times New Roman"/>
          <w:sz w:val="20"/>
          <w:szCs w:val="20"/>
        </w:rPr>
        <w:t xml:space="preserve">Внести изменения в постановление </w:t>
      </w:r>
      <w:r w:rsidRPr="00C81AE5">
        <w:rPr>
          <w:rFonts w:ascii="Times New Roman" w:hAnsi="Times New Roman"/>
          <w:color w:val="000000"/>
          <w:spacing w:val="-2"/>
          <w:sz w:val="20"/>
          <w:szCs w:val="20"/>
        </w:rPr>
        <w:t xml:space="preserve">Администрации </w:t>
      </w:r>
      <w:proofErr w:type="spellStart"/>
      <w:r w:rsidRPr="00C81AE5">
        <w:rPr>
          <w:rFonts w:ascii="Times New Roman" w:hAnsi="Times New Roman"/>
          <w:color w:val="000000"/>
          <w:spacing w:val="-2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/>
          <w:color w:val="000000"/>
          <w:spacing w:val="-2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/>
          <w:color w:val="000000"/>
          <w:spacing w:val="-2"/>
          <w:sz w:val="20"/>
          <w:szCs w:val="20"/>
        </w:rPr>
        <w:t xml:space="preserve"> района  Смоленской области от 23.02.2015г. №9. Приложение прилагается.</w:t>
      </w:r>
    </w:p>
    <w:p w:rsidR="00C81AE5" w:rsidRPr="00C81AE5" w:rsidRDefault="00C81AE5" w:rsidP="00C81AE5">
      <w:pPr>
        <w:suppressAutoHyphens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uppressAutoHyphens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2. Настоящее постановление   вступает в силу с 1 января 2018 года.</w:t>
      </w:r>
    </w:p>
    <w:p w:rsidR="00C81AE5" w:rsidRPr="00C81AE5" w:rsidRDefault="00C81AE5" w:rsidP="00C81AE5">
      <w:pPr>
        <w:suppressAutoHyphens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uppressAutoHyphens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uppressAutoHyphens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81AE5" w:rsidRPr="00C81AE5" w:rsidRDefault="00C81AE5" w:rsidP="00C81AE5">
      <w:pPr>
        <w:suppressAutoHyphens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81AE5" w:rsidRPr="00C81AE5" w:rsidRDefault="00C81AE5" w:rsidP="00C81AE5">
      <w:pPr>
        <w:suppressAutoHyphens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81AE5" w:rsidRPr="00C81AE5" w:rsidRDefault="00C81AE5" w:rsidP="00C81AE5">
      <w:pPr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</w:t>
      </w:r>
      <w:r w:rsidRPr="00C81AE5">
        <w:rPr>
          <w:rFonts w:ascii="Times New Roman" w:hAnsi="Times New Roman" w:cs="Times New Roman"/>
          <w:b/>
          <w:sz w:val="20"/>
          <w:szCs w:val="20"/>
        </w:rPr>
        <w:t>Т. В. Попкова</w:t>
      </w:r>
    </w:p>
    <w:p w:rsidR="00C81AE5" w:rsidRPr="00C81AE5" w:rsidRDefault="00C81AE5" w:rsidP="00C81AE5">
      <w:pPr>
        <w:suppressAutoHyphens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suppressAutoHyphens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suppressAutoHyphens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suppressAutoHyphens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C81AE5" w:rsidRPr="00C81AE5" w:rsidRDefault="00C81AE5" w:rsidP="00C81AE5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81AE5" w:rsidRPr="00C81AE5" w:rsidRDefault="00C81AE5" w:rsidP="00C81AE5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lastRenderedPageBreak/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81AE5" w:rsidRPr="00C81AE5" w:rsidRDefault="00C81AE5" w:rsidP="00C81AE5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81AE5" w:rsidRPr="00C81AE5" w:rsidRDefault="00C81AE5" w:rsidP="00C81AE5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C81AE5" w:rsidRPr="00C81AE5" w:rsidRDefault="00C81AE5" w:rsidP="00C81AE5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от 16.11.2017г. № 59 </w:t>
      </w:r>
    </w:p>
    <w:p w:rsidR="00C81AE5" w:rsidRPr="00C81AE5" w:rsidRDefault="00C81AE5" w:rsidP="00C81AE5">
      <w:pPr>
        <w:jc w:val="right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C81AE5" w:rsidRPr="00C81AE5" w:rsidRDefault="00C81AE5" w:rsidP="00C81AE5">
      <w:pPr>
        <w:suppressAutoHyphens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C81AE5" w:rsidRPr="00C81AE5" w:rsidRDefault="00C81AE5" w:rsidP="00C81AE5">
      <w:pPr>
        <w:suppressAutoHyphens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3"/>
        <w:gridCol w:w="4227"/>
        <w:gridCol w:w="2827"/>
        <w:gridCol w:w="1924"/>
      </w:tblGrid>
      <w:tr w:rsidR="00C81AE5" w:rsidRPr="00C81AE5" w:rsidTr="009019FB">
        <w:tc>
          <w:tcPr>
            <w:tcW w:w="593" w:type="dxa"/>
          </w:tcPr>
          <w:p w:rsidR="00C81AE5" w:rsidRPr="00C81AE5" w:rsidRDefault="00C81AE5" w:rsidP="009019FB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27" w:type="dxa"/>
          </w:tcPr>
          <w:p w:rsidR="00C81AE5" w:rsidRPr="00C81AE5" w:rsidRDefault="00C81AE5" w:rsidP="009019FB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профессиональной квалификационной группы</w:t>
            </w:r>
          </w:p>
        </w:tc>
        <w:tc>
          <w:tcPr>
            <w:tcW w:w="2827" w:type="dxa"/>
          </w:tcPr>
          <w:p w:rsidR="00C81AE5" w:rsidRPr="00C81AE5" w:rsidRDefault="00C81AE5" w:rsidP="009019FB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1924" w:type="dxa"/>
          </w:tcPr>
          <w:p w:rsidR="00C81AE5" w:rsidRPr="00C81AE5" w:rsidRDefault="00C81AE5" w:rsidP="009019FB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 базового оклада (рублей)</w:t>
            </w:r>
          </w:p>
        </w:tc>
      </w:tr>
      <w:tr w:rsidR="00C81AE5" w:rsidRPr="00C81AE5" w:rsidTr="009019FB">
        <w:trPr>
          <w:trHeight w:val="675"/>
        </w:trPr>
        <w:tc>
          <w:tcPr>
            <w:tcW w:w="593" w:type="dxa"/>
            <w:tcBorders>
              <w:bottom w:val="single" w:sz="4" w:space="0" w:color="auto"/>
            </w:tcBorders>
          </w:tcPr>
          <w:p w:rsidR="00C81AE5" w:rsidRPr="00C81AE5" w:rsidRDefault="00C81AE5" w:rsidP="009019FB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C81AE5" w:rsidRPr="00C81AE5" w:rsidRDefault="00C81AE5" w:rsidP="009019FB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Общеотраслевые профессии рабочих первого уровня  (истопник, уборщица, сторож)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C81AE5" w:rsidRPr="00C81AE5" w:rsidRDefault="00C81AE5" w:rsidP="009019FB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C81AE5" w:rsidRPr="00C81AE5" w:rsidRDefault="00C81AE5" w:rsidP="009019FB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3187</w:t>
            </w:r>
          </w:p>
        </w:tc>
      </w:tr>
      <w:tr w:rsidR="00C81AE5" w:rsidRPr="00C81AE5" w:rsidTr="009019FB">
        <w:trPr>
          <w:trHeight w:val="300"/>
        </w:trPr>
        <w:tc>
          <w:tcPr>
            <w:tcW w:w="593" w:type="dxa"/>
            <w:tcBorders>
              <w:top w:val="single" w:sz="4" w:space="0" w:color="auto"/>
            </w:tcBorders>
          </w:tcPr>
          <w:p w:rsidR="00C81AE5" w:rsidRPr="00C81AE5" w:rsidRDefault="00C81AE5" w:rsidP="009019FB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C81AE5" w:rsidRPr="00C81AE5" w:rsidRDefault="00C81AE5" w:rsidP="009019FB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Общеотраслевые профессии рабочих  второго уровня (водитель)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81AE5" w:rsidRPr="00C81AE5" w:rsidRDefault="00C81AE5" w:rsidP="009019FB">
            <w:pPr>
              <w:suppressAutoHyphens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C81AE5" w:rsidRPr="00C81AE5" w:rsidRDefault="00C81AE5" w:rsidP="009019FB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3712</w:t>
            </w:r>
          </w:p>
        </w:tc>
      </w:tr>
    </w:tbl>
    <w:p w:rsidR="00C81AE5" w:rsidRPr="00C81AE5" w:rsidRDefault="00C81AE5" w:rsidP="00C81AE5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ConsPlusTitle"/>
        <w:widowControl/>
        <w:jc w:val="center"/>
        <w:rPr>
          <w:sz w:val="20"/>
          <w:szCs w:val="20"/>
        </w:rPr>
      </w:pPr>
      <w:r w:rsidRPr="00C81AE5">
        <w:rPr>
          <w:sz w:val="20"/>
          <w:szCs w:val="20"/>
        </w:rPr>
        <w:t>СОВЕТ ДЕПУТАТОВ</w:t>
      </w:r>
    </w:p>
    <w:p w:rsidR="00C81AE5" w:rsidRPr="00C81AE5" w:rsidRDefault="00C81AE5" w:rsidP="00C81AE5">
      <w:pPr>
        <w:pStyle w:val="ConsPlusTitle"/>
        <w:widowControl/>
        <w:jc w:val="center"/>
        <w:rPr>
          <w:sz w:val="20"/>
          <w:szCs w:val="20"/>
        </w:rPr>
      </w:pPr>
      <w:r w:rsidRPr="00C81AE5">
        <w:rPr>
          <w:sz w:val="20"/>
          <w:szCs w:val="20"/>
        </w:rPr>
        <w:t>БАРСУКОВСКОГО СЕЛЬСКОГО ПОСЕЛЕНИЯ</w:t>
      </w:r>
    </w:p>
    <w:p w:rsidR="00C81AE5" w:rsidRPr="00C81AE5" w:rsidRDefault="00C81AE5" w:rsidP="00C81AE5">
      <w:pPr>
        <w:pStyle w:val="ConsPlusTitle"/>
        <w:widowControl/>
        <w:jc w:val="center"/>
        <w:rPr>
          <w:sz w:val="20"/>
          <w:szCs w:val="20"/>
        </w:rPr>
      </w:pPr>
      <w:r w:rsidRPr="00C81AE5">
        <w:rPr>
          <w:sz w:val="20"/>
          <w:szCs w:val="20"/>
        </w:rPr>
        <w:t>МОНАСТЫРЩИНСКОГО РАЙОНА СМОЛЕНСКОЙ ОБЛАСТИ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81AE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C81AE5" w:rsidRPr="00C81AE5" w:rsidRDefault="00C81AE5" w:rsidP="00C81A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от 14.11.2017 года № 27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ConsPlusNormal"/>
        <w:ind w:right="5669"/>
        <w:jc w:val="both"/>
        <w:rPr>
          <w:rFonts w:ascii="Times New Roman" w:hAnsi="Times New Roman" w:cs="Times New Roman"/>
          <w:bCs/>
        </w:rPr>
      </w:pPr>
      <w:r w:rsidRPr="00C81AE5">
        <w:rPr>
          <w:rFonts w:ascii="Times New Roman" w:hAnsi="Times New Roman" w:cs="Times New Roman"/>
          <w:bCs/>
        </w:rPr>
        <w:t xml:space="preserve">О внесении изменений в решение Совета депутатов </w:t>
      </w:r>
      <w:proofErr w:type="spellStart"/>
      <w:r w:rsidRPr="00C81AE5">
        <w:rPr>
          <w:rFonts w:ascii="Times New Roman" w:hAnsi="Times New Roman" w:cs="Times New Roman"/>
          <w:bCs/>
        </w:rPr>
        <w:t>Барсуковского</w:t>
      </w:r>
      <w:proofErr w:type="spellEnd"/>
      <w:r w:rsidRPr="00C81AE5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Cs/>
        </w:rPr>
        <w:t xml:space="preserve"> района Смоленской области от 16.02.2015 года № 3 «Об утверждении Правил присвоения, изменения и аннулирования адресов на территории </w:t>
      </w:r>
      <w:proofErr w:type="spellStart"/>
      <w:r w:rsidRPr="00C81AE5">
        <w:rPr>
          <w:rFonts w:ascii="Times New Roman" w:hAnsi="Times New Roman" w:cs="Times New Roman"/>
          <w:bCs/>
        </w:rPr>
        <w:t>Барсуковского</w:t>
      </w:r>
      <w:proofErr w:type="spellEnd"/>
      <w:r w:rsidRPr="00C81AE5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Cs/>
        </w:rPr>
        <w:t xml:space="preserve"> района Смоленской области»</w:t>
      </w:r>
    </w:p>
    <w:p w:rsidR="00C81AE5" w:rsidRPr="00C81AE5" w:rsidRDefault="00C81AE5" w:rsidP="00C81AE5">
      <w:pPr>
        <w:pStyle w:val="ConsPlusNormal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                                   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C81AE5">
        <w:rPr>
          <w:rFonts w:ascii="Times New Roman" w:hAnsi="Times New Roman" w:cs="Times New Roman"/>
        </w:rPr>
        <w:t>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</w:t>
      </w:r>
      <w:r w:rsidRPr="00C81AE5">
        <w:rPr>
          <w:rFonts w:ascii="Times New Roman" w:hAnsi="Times New Roman" w:cs="Times New Roman"/>
          <w:bCs/>
        </w:rPr>
        <w:t xml:space="preserve">Об утверждении Правил присвоения, изменения и аннулирования адресов», Уставом </w:t>
      </w:r>
      <w:proofErr w:type="spellStart"/>
      <w:r w:rsidRPr="00C81AE5">
        <w:rPr>
          <w:rFonts w:ascii="Times New Roman" w:hAnsi="Times New Roman" w:cs="Times New Roman"/>
          <w:bCs/>
        </w:rPr>
        <w:t>Барсуковского</w:t>
      </w:r>
      <w:proofErr w:type="spellEnd"/>
      <w:r w:rsidRPr="00C81AE5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Cs/>
        </w:rPr>
        <w:t xml:space="preserve"> района Смоленской области, Совет депутатов </w:t>
      </w:r>
      <w:proofErr w:type="spellStart"/>
      <w:r w:rsidRPr="00C81AE5">
        <w:rPr>
          <w:rFonts w:ascii="Times New Roman" w:hAnsi="Times New Roman" w:cs="Times New Roman"/>
          <w:bCs/>
        </w:rPr>
        <w:t>Барсуковского</w:t>
      </w:r>
      <w:proofErr w:type="spellEnd"/>
      <w:r w:rsidRPr="00C81AE5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Cs/>
        </w:rPr>
        <w:t xml:space="preserve"> района  Смоленской области</w:t>
      </w:r>
      <w:r w:rsidRPr="00C81AE5">
        <w:rPr>
          <w:rFonts w:ascii="Times New Roman" w:hAnsi="Times New Roman" w:cs="Times New Roman"/>
        </w:rPr>
        <w:t xml:space="preserve"> </w:t>
      </w:r>
      <w:proofErr w:type="gramEnd"/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C81AE5">
        <w:rPr>
          <w:rFonts w:ascii="Times New Roman" w:hAnsi="Times New Roman" w:cs="Times New Roman"/>
          <w:b/>
        </w:rPr>
        <w:t>РЕШИЛ: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81AE5" w:rsidRPr="00C81AE5" w:rsidRDefault="00C81AE5" w:rsidP="00C81AE5">
      <w:pPr>
        <w:spacing w:line="240" w:lineRule="atLeast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1. Внести в решение </w:t>
      </w:r>
      <w:r w:rsidRPr="00C81AE5">
        <w:rPr>
          <w:rFonts w:ascii="Times New Roman" w:hAnsi="Times New Roman" w:cs="Times New Roman"/>
          <w:bCs/>
          <w:sz w:val="20"/>
          <w:szCs w:val="20"/>
        </w:rPr>
        <w:t xml:space="preserve">Совета депутатов </w:t>
      </w:r>
      <w:proofErr w:type="spellStart"/>
      <w:r w:rsidRPr="00C81AE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81AE5">
        <w:rPr>
          <w:rFonts w:ascii="Times New Roman" w:hAnsi="Times New Roman" w:cs="Times New Roman"/>
          <w:sz w:val="20"/>
          <w:szCs w:val="20"/>
        </w:rPr>
        <w:t xml:space="preserve"> от 16.02.2015 года № 3 «</w:t>
      </w:r>
      <w:r w:rsidRPr="00C81AE5">
        <w:rPr>
          <w:rFonts w:ascii="Times New Roman" w:hAnsi="Times New Roman" w:cs="Times New Roman"/>
          <w:bCs/>
          <w:sz w:val="20"/>
          <w:szCs w:val="20"/>
        </w:rPr>
        <w:t xml:space="preserve">Об утверждении Правил присвоения, изменения и аннулирования адресов на территории </w:t>
      </w:r>
      <w:proofErr w:type="spellStart"/>
      <w:r w:rsidRPr="00C81AE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Cs/>
          <w:sz w:val="20"/>
          <w:szCs w:val="20"/>
        </w:rPr>
        <w:t xml:space="preserve"> района  Смоленской области</w:t>
      </w:r>
      <w:r w:rsidRPr="00C81AE5">
        <w:rPr>
          <w:rFonts w:ascii="Times New Roman" w:hAnsi="Times New Roman" w:cs="Times New Roman"/>
          <w:sz w:val="20"/>
          <w:szCs w:val="20"/>
        </w:rPr>
        <w:t>» следующие изменения:</w:t>
      </w:r>
    </w:p>
    <w:p w:rsidR="00C81AE5" w:rsidRPr="00C81AE5" w:rsidRDefault="00C81AE5" w:rsidP="00C81AE5">
      <w:pPr>
        <w:spacing w:line="240" w:lineRule="atLeast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1.1. в приложении к решению наименование «Правила </w:t>
      </w:r>
      <w:r w:rsidRPr="00C81AE5">
        <w:rPr>
          <w:rFonts w:ascii="Times New Roman" w:hAnsi="Times New Roman" w:cs="Times New Roman"/>
          <w:bCs/>
          <w:sz w:val="20"/>
          <w:szCs w:val="20"/>
        </w:rPr>
        <w:t xml:space="preserve">присвоения, изменения и аннулирования адресов» </w:t>
      </w:r>
      <w:r w:rsidRPr="00C81AE5">
        <w:rPr>
          <w:rFonts w:ascii="Times New Roman" w:hAnsi="Times New Roman" w:cs="Times New Roman"/>
          <w:sz w:val="20"/>
          <w:szCs w:val="20"/>
        </w:rPr>
        <w:t xml:space="preserve">дополнить словами «на территории </w:t>
      </w:r>
      <w:proofErr w:type="spellStart"/>
      <w:r w:rsidRPr="00C81AE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Cs/>
          <w:sz w:val="20"/>
          <w:szCs w:val="20"/>
        </w:rPr>
        <w:t xml:space="preserve"> района  Смоленской области</w:t>
      </w:r>
      <w:r w:rsidRPr="00C81AE5">
        <w:rPr>
          <w:rFonts w:ascii="Times New Roman" w:hAnsi="Times New Roman" w:cs="Times New Roman"/>
          <w:sz w:val="20"/>
          <w:szCs w:val="20"/>
        </w:rPr>
        <w:t>».</w:t>
      </w:r>
    </w:p>
    <w:p w:rsidR="00C81AE5" w:rsidRPr="00C81AE5" w:rsidRDefault="00C81AE5" w:rsidP="00C81AE5">
      <w:pPr>
        <w:spacing w:line="240" w:lineRule="atLeast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1.2. в абзаце четвертом пункта 31 Правил</w:t>
      </w:r>
      <w:r w:rsidRPr="00C81AE5">
        <w:rPr>
          <w:rFonts w:ascii="Times New Roman" w:hAnsi="Times New Roman" w:cs="Times New Roman"/>
          <w:bCs/>
          <w:sz w:val="20"/>
          <w:szCs w:val="20"/>
        </w:rPr>
        <w:t xml:space="preserve"> присвоения, изменения и аннулирования адресов</w:t>
      </w:r>
      <w:r w:rsidRPr="00C81AE5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proofErr w:type="spellStart"/>
      <w:r w:rsidRPr="00C81AE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Cs/>
          <w:sz w:val="20"/>
          <w:szCs w:val="20"/>
        </w:rPr>
        <w:t xml:space="preserve"> района  Смоленской области</w:t>
      </w:r>
      <w:r w:rsidRPr="00C81AE5">
        <w:rPr>
          <w:rFonts w:ascii="Times New Roman" w:hAnsi="Times New Roman" w:cs="Times New Roman"/>
          <w:sz w:val="20"/>
          <w:szCs w:val="20"/>
        </w:rPr>
        <w:t xml:space="preserve"> слова «уполномоченный орган» заменить словом «Администрация».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2. Настоящее решение опубликовать в информационном вестнике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«Наш вестник» и разместить на официальном сайте Администрации </w:t>
      </w:r>
      <w:proofErr w:type="spellStart"/>
      <w:r w:rsidRPr="00C81AE5">
        <w:rPr>
          <w:rFonts w:ascii="Times New Roman" w:hAnsi="Times New Roman" w:cs="Times New Roman"/>
        </w:rPr>
        <w:t>Барсуковского</w:t>
      </w:r>
      <w:proofErr w:type="spellEnd"/>
      <w:r w:rsidRPr="00C81AE5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1AE5">
        <w:rPr>
          <w:rFonts w:ascii="Times New Roman" w:hAnsi="Times New Roman" w:cs="Times New Roman"/>
        </w:rPr>
        <w:t xml:space="preserve">3. </w:t>
      </w:r>
      <w:proofErr w:type="gramStart"/>
      <w:r w:rsidRPr="00C81AE5">
        <w:rPr>
          <w:rFonts w:ascii="Times New Roman" w:hAnsi="Times New Roman" w:cs="Times New Roman"/>
        </w:rPr>
        <w:t>Контроль за</w:t>
      </w:r>
      <w:proofErr w:type="gramEnd"/>
      <w:r w:rsidRPr="00C81AE5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C81AE5" w:rsidRPr="00C81AE5" w:rsidRDefault="00C81AE5" w:rsidP="00C81A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81AE5" w:rsidRPr="00C81AE5" w:rsidRDefault="00C81AE5" w:rsidP="00C81AE5">
      <w:pPr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</w:t>
      </w:r>
      <w:r w:rsidRPr="00C81AE5">
        <w:rPr>
          <w:rFonts w:ascii="Times New Roman" w:hAnsi="Times New Roman" w:cs="Times New Roman"/>
          <w:b/>
          <w:sz w:val="20"/>
          <w:szCs w:val="20"/>
        </w:rPr>
        <w:t>Т.В. Попкова</w:t>
      </w:r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AE5" w:rsidRPr="00C81AE5" w:rsidRDefault="00C81AE5" w:rsidP="00C81AE5">
      <w:pPr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C81AE5" w:rsidRPr="00C81AE5" w:rsidRDefault="00C81AE5" w:rsidP="00C81AE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81AE5" w:rsidRPr="00C81AE5" w:rsidRDefault="00C81AE5" w:rsidP="00C81AE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81AE5" w:rsidRPr="00C81AE5" w:rsidRDefault="00C81AE5" w:rsidP="00C81AE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81AE5" w:rsidRPr="00C81AE5" w:rsidRDefault="00C81AE5" w:rsidP="00C81AE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от 14 ноября 2017 г.</w:t>
      </w:r>
      <w:r w:rsidRPr="00C81A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1AE5">
        <w:rPr>
          <w:rFonts w:ascii="Times New Roman" w:hAnsi="Times New Roman" w:cs="Times New Roman"/>
          <w:b/>
          <w:sz w:val="20"/>
          <w:szCs w:val="20"/>
        </w:rPr>
        <w:tab/>
        <w:t xml:space="preserve">            № 28</w:t>
      </w:r>
    </w:p>
    <w:p w:rsidR="00C81AE5" w:rsidRPr="00C81AE5" w:rsidRDefault="00C81AE5" w:rsidP="00C81AE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ind w:right="51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1AE5">
        <w:rPr>
          <w:rFonts w:ascii="Times New Roman" w:hAnsi="Times New Roman" w:cs="Times New Roman"/>
          <w:sz w:val="20"/>
          <w:szCs w:val="20"/>
        </w:rPr>
        <w:t>О внесении изменений в Положение о налоге на имущество физических лиц на территории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утвержденное решением Совета депутатов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12.11.2014г. № 17 (в редакции решений от 16.02.2016г. № 3, от 28.04.2017г. № 6)</w:t>
      </w:r>
    </w:p>
    <w:p w:rsidR="00C81AE5" w:rsidRPr="00C81AE5" w:rsidRDefault="00C81AE5" w:rsidP="00C81AE5">
      <w:pPr>
        <w:spacing w:line="240" w:lineRule="atLeast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В соответствии с Законом Смоленской области от 25 октября 2017 г. N 113-з "О внесении изменений в областной закон "О налоге на имущество организаций", Уставом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области, Совет депутатов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C81AE5" w:rsidRPr="00C81AE5" w:rsidRDefault="00C81AE5" w:rsidP="00C81AE5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C81AE5" w:rsidRPr="00C81AE5" w:rsidRDefault="00C81AE5" w:rsidP="00C81AE5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 xml:space="preserve">Внести изменения в Положение о налоге на имущество физических лиц на территории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утвержденное решением Совета депутатов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12.11.2014г. № 17 (в редакции решений от 16.02.2016г. № 3, от 28.04.2017г. № 6), дополнив статью 4 статьей 4.1. следующего содержания:</w:t>
      </w:r>
      <w:proofErr w:type="gramEnd"/>
    </w:p>
    <w:p w:rsidR="00C81AE5" w:rsidRPr="00C81AE5" w:rsidRDefault="00C81AE5" w:rsidP="00C81AE5">
      <w:pPr>
        <w:pStyle w:val="aff3"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bookmarkStart w:id="41" w:name="sub_11"/>
      <w:r w:rsidRPr="00C81AE5">
        <w:rPr>
          <w:rFonts w:ascii="Times New Roman" w:hAnsi="Times New Roman" w:cs="Times New Roman"/>
          <w:b/>
          <w:sz w:val="20"/>
          <w:szCs w:val="20"/>
        </w:rPr>
        <w:t>«Статья 4.1. Особенности определения налоговой базы в отношении отдельных объектов недвижимого имущества</w:t>
      </w:r>
    </w:p>
    <w:bookmarkEnd w:id="41"/>
    <w:p w:rsidR="00C81AE5" w:rsidRPr="00C81AE5" w:rsidRDefault="00C81AE5" w:rsidP="00C81AE5">
      <w:pPr>
        <w:autoSpaceDE w:val="0"/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Налоговая база как кадастровая стоимость недвижимого имущества, признаваемого объектом налогообложения, определяется в отношении административно-деловых центров и торговых центров (комплексов) общей площадью более 500 квадратных метров и помещений в них».</w:t>
      </w:r>
    </w:p>
    <w:p w:rsidR="00C81AE5" w:rsidRPr="00C81AE5" w:rsidRDefault="00C81AE5" w:rsidP="00C81AE5">
      <w:pPr>
        <w:autoSpaceDE w:val="0"/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2. Настоящее решение вступает в силу после официального опубликования и распространяется на налоговые периоды, начиная с 01.01.2018 года.</w:t>
      </w:r>
    </w:p>
    <w:p w:rsidR="00C81AE5" w:rsidRPr="00C81AE5" w:rsidRDefault="00C81AE5" w:rsidP="00C81AE5">
      <w:pPr>
        <w:autoSpaceDE w:val="0"/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3. Настоящее решение опубликовать в печатном средстве массовой информации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 и на официальном сайте Администрации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81AE5" w:rsidRPr="00C81AE5" w:rsidRDefault="00C81AE5" w:rsidP="00C81AE5">
      <w:pPr>
        <w:autoSpaceDE w:val="0"/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autoSpaceDE w:val="0"/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81AE5" w:rsidRPr="00C81AE5" w:rsidRDefault="00C81AE5" w:rsidP="00C81AE5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81AE5" w:rsidRPr="00C81AE5" w:rsidRDefault="00C81AE5" w:rsidP="00C81AE5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81AE5" w:rsidRPr="00C81AE5" w:rsidRDefault="00C81AE5" w:rsidP="00C81AE5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C81AE5">
        <w:rPr>
          <w:rFonts w:ascii="Times New Roman" w:hAnsi="Times New Roman" w:cs="Times New Roman"/>
          <w:sz w:val="20"/>
          <w:szCs w:val="20"/>
        </w:rPr>
        <w:tab/>
      </w:r>
      <w:r w:rsidRPr="00C81AE5">
        <w:rPr>
          <w:rFonts w:ascii="Times New Roman" w:hAnsi="Times New Roman" w:cs="Times New Roman"/>
          <w:sz w:val="20"/>
          <w:szCs w:val="20"/>
        </w:rPr>
        <w:tab/>
      </w:r>
      <w:r w:rsidRPr="00C81AE5">
        <w:rPr>
          <w:rFonts w:ascii="Times New Roman" w:hAnsi="Times New Roman" w:cs="Times New Roman"/>
          <w:sz w:val="20"/>
          <w:szCs w:val="20"/>
        </w:rPr>
        <w:tab/>
      </w:r>
      <w:r w:rsidRPr="00C81AE5">
        <w:rPr>
          <w:rFonts w:ascii="Times New Roman" w:hAnsi="Times New Roman" w:cs="Times New Roman"/>
          <w:sz w:val="20"/>
          <w:szCs w:val="20"/>
        </w:rPr>
        <w:tab/>
      </w:r>
      <w:r w:rsidRPr="00C81AE5">
        <w:rPr>
          <w:rFonts w:ascii="Times New Roman" w:hAnsi="Times New Roman" w:cs="Times New Roman"/>
          <w:sz w:val="20"/>
          <w:szCs w:val="20"/>
        </w:rPr>
        <w:tab/>
      </w:r>
      <w:r w:rsidRPr="00C81AE5">
        <w:rPr>
          <w:rFonts w:ascii="Times New Roman" w:hAnsi="Times New Roman" w:cs="Times New Roman"/>
          <w:sz w:val="20"/>
          <w:szCs w:val="20"/>
        </w:rPr>
        <w:tab/>
      </w:r>
      <w:r w:rsidRPr="00C81AE5">
        <w:rPr>
          <w:rFonts w:ascii="Times New Roman" w:hAnsi="Times New Roman" w:cs="Times New Roman"/>
          <w:sz w:val="20"/>
          <w:szCs w:val="20"/>
        </w:rPr>
        <w:tab/>
      </w:r>
      <w:r w:rsidRPr="00C81AE5">
        <w:rPr>
          <w:rFonts w:ascii="Times New Roman" w:hAnsi="Times New Roman" w:cs="Times New Roman"/>
          <w:sz w:val="20"/>
          <w:szCs w:val="20"/>
        </w:rPr>
        <w:tab/>
      </w:r>
      <w:r w:rsidRPr="00C81AE5">
        <w:rPr>
          <w:rFonts w:ascii="Times New Roman" w:hAnsi="Times New Roman" w:cs="Times New Roman"/>
          <w:sz w:val="20"/>
          <w:szCs w:val="20"/>
        </w:rPr>
        <w:tab/>
      </w:r>
      <w:r w:rsidRPr="00C81AE5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81AE5" w:rsidRPr="00C81AE5" w:rsidRDefault="00C81AE5" w:rsidP="00C81AE5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ind w:left="5103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C81AE5" w:rsidRPr="00C81AE5" w:rsidRDefault="00C81AE5" w:rsidP="00C81AE5">
      <w:pPr>
        <w:spacing w:line="240" w:lineRule="atLeast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12 ноября 2014г № 17 (в редакции решений от 16.02.2016г. № 3, от 28.04.2017г. № 6, 14.11.2017г. №28)</w:t>
      </w:r>
    </w:p>
    <w:p w:rsidR="00C81AE5" w:rsidRPr="00C81AE5" w:rsidRDefault="00C81AE5" w:rsidP="00C81AE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Положение о налоге на имущество физических лиц</w:t>
      </w: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 xml:space="preserve">на территории </w:t>
      </w:r>
      <w:proofErr w:type="spellStart"/>
      <w:r w:rsidRPr="00C81AE5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81AE5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Статья 1. Общие положения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Настоящим положением в соответствии с главой 32 Налогового кодекса Российской Федерации на территории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определяются налоговые ставки, налоговые льготы, основания и порядок их применения, особенности определения налоговой базы налога на имущество физических лиц.</w:t>
      </w:r>
    </w:p>
    <w:p w:rsidR="00C81AE5" w:rsidRPr="00C81AE5" w:rsidRDefault="00C81AE5" w:rsidP="00C81AE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Статья 2. Налогоплательщики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ст. 3 настоящего Положения.</w:t>
      </w:r>
    </w:p>
    <w:p w:rsidR="00C81AE5" w:rsidRPr="00C81AE5" w:rsidRDefault="00C81AE5" w:rsidP="00C81AE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ind w:left="2124"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Статья 3. Объекты налогообложения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Объектом налогообложения признается расположенное в пределах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следующее имущество:</w:t>
      </w:r>
    </w:p>
    <w:p w:rsidR="00C81AE5" w:rsidRPr="00C81AE5" w:rsidRDefault="00C81AE5" w:rsidP="003239E9">
      <w:pPr>
        <w:numPr>
          <w:ilvl w:val="0"/>
          <w:numId w:val="14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lastRenderedPageBreak/>
        <w:t>жилой дом;</w:t>
      </w:r>
    </w:p>
    <w:p w:rsidR="00C81AE5" w:rsidRPr="00C81AE5" w:rsidRDefault="00C81AE5" w:rsidP="003239E9">
      <w:pPr>
        <w:numPr>
          <w:ilvl w:val="0"/>
          <w:numId w:val="14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жилое помещение (квартира, комната);</w:t>
      </w:r>
    </w:p>
    <w:p w:rsidR="00C81AE5" w:rsidRPr="00C81AE5" w:rsidRDefault="00C81AE5" w:rsidP="003239E9">
      <w:pPr>
        <w:numPr>
          <w:ilvl w:val="0"/>
          <w:numId w:val="14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гараж, 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- место;</w:t>
      </w:r>
    </w:p>
    <w:p w:rsidR="00C81AE5" w:rsidRPr="00C81AE5" w:rsidRDefault="00C81AE5" w:rsidP="003239E9">
      <w:pPr>
        <w:numPr>
          <w:ilvl w:val="0"/>
          <w:numId w:val="14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единый недвижимый комплекс;</w:t>
      </w:r>
    </w:p>
    <w:p w:rsidR="00C81AE5" w:rsidRPr="00C81AE5" w:rsidRDefault="00C81AE5" w:rsidP="003239E9">
      <w:pPr>
        <w:numPr>
          <w:ilvl w:val="0"/>
          <w:numId w:val="14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объект незавершенного строительства;</w:t>
      </w:r>
    </w:p>
    <w:p w:rsidR="00C81AE5" w:rsidRPr="00C81AE5" w:rsidRDefault="00C81AE5" w:rsidP="003239E9">
      <w:pPr>
        <w:numPr>
          <w:ilvl w:val="0"/>
          <w:numId w:val="14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иные здание, строение, сооружение, помещение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В целях настоящего Положения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 (</w:t>
      </w:r>
      <w:r w:rsidRPr="00C81AE5">
        <w:rPr>
          <w:rFonts w:ascii="Times New Roman" w:hAnsi="Times New Roman" w:cs="Times New Roman"/>
          <w:i/>
          <w:sz w:val="20"/>
          <w:szCs w:val="20"/>
        </w:rPr>
        <w:t xml:space="preserve">пункт 2 статьи 3 в редакции решения Совета депутатов </w:t>
      </w:r>
      <w:proofErr w:type="spellStart"/>
      <w:r w:rsidRPr="00C81AE5">
        <w:rPr>
          <w:rFonts w:ascii="Times New Roman" w:hAnsi="Times New Roman" w:cs="Times New Roman"/>
          <w:i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i/>
          <w:sz w:val="20"/>
          <w:szCs w:val="20"/>
        </w:rPr>
        <w:t xml:space="preserve"> района Смоленской области </w:t>
      </w:r>
      <w:r w:rsidRPr="00C81AE5">
        <w:rPr>
          <w:rFonts w:ascii="Times New Roman" w:hAnsi="Times New Roman" w:cs="Times New Roman"/>
          <w:i/>
          <w:color w:val="000000"/>
          <w:sz w:val="20"/>
          <w:szCs w:val="20"/>
        </w:rPr>
        <w:t>от 28.04.2017 года № 6)</w:t>
      </w:r>
      <w:r w:rsidRPr="00C81A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C81AE5" w:rsidRPr="00C81AE5" w:rsidRDefault="00C81AE5" w:rsidP="00C81AE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Статья 4. Порядок определения налоговой базы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коэффициента </w:t>
      </w:r>
      <w:proofErr w:type="gramStart"/>
      <w:r w:rsidRPr="00C81A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81AE5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C81AE5">
        <w:rPr>
          <w:rFonts w:ascii="Times New Roman" w:hAnsi="Times New Roman" w:cs="Times New Roman"/>
          <w:sz w:val="20"/>
          <w:szCs w:val="20"/>
        </w:rPr>
        <w:t>ифлятора</w:t>
      </w:r>
      <w:proofErr w:type="spellEnd"/>
      <w:r w:rsidRPr="00C81AE5">
        <w:rPr>
          <w:rFonts w:ascii="Times New Roman" w:hAnsi="Times New Roman" w:cs="Times New Roman"/>
          <w:sz w:val="20"/>
          <w:szCs w:val="20"/>
        </w:rPr>
        <w:t xml:space="preserve"> на основании последних данных об инвентаризационной стоимости, представленных в установленном порядке в налоговые органы до 1 марта 2013года</w:t>
      </w:r>
      <w:r w:rsidRPr="00C81AE5">
        <w:rPr>
          <w:rFonts w:ascii="Times New Roman" w:hAnsi="Times New Roman" w:cs="Times New Roman"/>
          <w:b/>
          <w:sz w:val="20"/>
          <w:szCs w:val="20"/>
        </w:rPr>
        <w:t>.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pStyle w:val="aff3"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Статья 4.1.Особенности определения налоговой базы в отношении отдельных объектов недвижимого имущества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Налоговая база как кадастровая стоимость недвижимого имущества, признаваемого объектом налогообложения, определяется в отношении административно-деловых центров и торговых центров (комплексов) общей площадью более 500 квадратных метров и помещений в них</w:t>
      </w:r>
      <w:r w:rsidRPr="00C81A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1AE5">
        <w:rPr>
          <w:rFonts w:ascii="Times New Roman" w:hAnsi="Times New Roman" w:cs="Times New Roman"/>
          <w:sz w:val="20"/>
          <w:szCs w:val="20"/>
        </w:rPr>
        <w:t>(</w:t>
      </w:r>
      <w:r w:rsidRPr="00C81AE5">
        <w:rPr>
          <w:rFonts w:ascii="Times New Roman" w:hAnsi="Times New Roman" w:cs="Times New Roman"/>
          <w:i/>
          <w:sz w:val="20"/>
          <w:szCs w:val="20"/>
        </w:rPr>
        <w:t xml:space="preserve">статья 4.1 введена решением Совета депутатов </w:t>
      </w:r>
      <w:proofErr w:type="spellStart"/>
      <w:r w:rsidRPr="00C81AE5">
        <w:rPr>
          <w:rFonts w:ascii="Times New Roman" w:hAnsi="Times New Roman" w:cs="Times New Roman"/>
          <w:i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i/>
          <w:sz w:val="20"/>
          <w:szCs w:val="20"/>
        </w:rPr>
        <w:t xml:space="preserve"> района Смоленской области </w:t>
      </w:r>
      <w:r w:rsidRPr="00C81AE5">
        <w:rPr>
          <w:rFonts w:ascii="Times New Roman" w:hAnsi="Times New Roman" w:cs="Times New Roman"/>
          <w:i/>
          <w:color w:val="000000"/>
          <w:sz w:val="20"/>
          <w:szCs w:val="20"/>
        </w:rPr>
        <w:t>от 14.11.2017 года № 28)</w:t>
      </w:r>
      <w:r w:rsidRPr="00C81A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81AE5" w:rsidRPr="00C81AE5" w:rsidRDefault="00C81AE5" w:rsidP="00C81AE5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Статья 5. Налоговый период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Налоговым периодом признается календарный год.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Статья 6. Налоговые ставки</w:t>
      </w: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1417"/>
      </w:tblGrid>
      <w:tr w:rsidR="00C81AE5" w:rsidRPr="00C81AE5" w:rsidTr="009019FB">
        <w:trPr>
          <w:trHeight w:val="58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 w:rsidP="009019F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Суммарная инвентаризационная стоимость объектов налогообложения, умноженная на коэффициент – </w:t>
            </w:r>
            <w:proofErr w:type="spellStart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дифлятор</w:t>
            </w:r>
            <w:proofErr w:type="spellEnd"/>
            <w:r w:rsidRPr="00C81AE5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 w:rsidP="009019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Ставка налога</w:t>
            </w:r>
          </w:p>
        </w:tc>
      </w:tr>
      <w:tr w:rsidR="00C81AE5" w:rsidRPr="00C81AE5" w:rsidTr="009019FB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 w:rsidP="009019F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До 300 тыс. рублей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 w:rsidP="009019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81AE5" w:rsidRPr="00C81AE5" w:rsidTr="009019FB">
        <w:trPr>
          <w:trHeight w:val="4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 w:rsidP="009019F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Свыше 300 тыс. рублей до 500 тыс. рублей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 w:rsidP="009019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81AE5" w:rsidRPr="00C81AE5" w:rsidTr="009019FB">
        <w:trPr>
          <w:trHeight w:val="28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 w:rsidP="009019F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Свыше 500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5" w:rsidRPr="00C81AE5" w:rsidRDefault="00C81AE5" w:rsidP="009019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E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C81AE5" w:rsidRPr="00C81AE5" w:rsidRDefault="00C81AE5" w:rsidP="00C81AE5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Статья 7. Налоговые льготы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Право на налоговую льготу имеют категории налогоплательщиков, указанные в статье 407 Налогового кодекса Российской Федерации.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Порядок применения налоговой льготы для категорий налогоплательщиков, имеющих право на налоговую льготу в соответствии с настоящим Положением, осуществляется в соответствии с порядком предоставления налоговых льгот по налогу на имущество физических лиц, установленным Налоговым кодексом Российской Федерации.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Статья 8. Порядок исчисления суммы налога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Сумма налога на имущество физических лиц исчисляется налоговыми органами в порядке, установленном в статье 408 Налогового кодекса Российской Федерации.</w:t>
      </w:r>
    </w:p>
    <w:p w:rsidR="00C81AE5" w:rsidRPr="00C81AE5" w:rsidRDefault="00C81AE5" w:rsidP="00C81AE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AE5">
        <w:rPr>
          <w:rFonts w:ascii="Times New Roman" w:hAnsi="Times New Roman" w:cs="Times New Roman"/>
          <w:b/>
          <w:sz w:val="20"/>
          <w:szCs w:val="20"/>
        </w:rPr>
        <w:t>Статья 9. Порядок и сроки уплаты налога</w:t>
      </w:r>
    </w:p>
    <w:p w:rsidR="00C81AE5" w:rsidRPr="00C81AE5" w:rsidRDefault="00C81AE5" w:rsidP="00C81AE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1AE5">
        <w:rPr>
          <w:rFonts w:ascii="Times New Roman" w:hAnsi="Times New Roman" w:cs="Times New Roman"/>
          <w:sz w:val="20"/>
          <w:szCs w:val="20"/>
        </w:rPr>
        <w:t>Налог на имущество физических лиц подлежит уплате налогоплательщиками в срок не позднее 1 декабря года, следующего за истекшим налоговым периодом в порядке, установленном в статье 409 Налогового кодекса Российской Федерации (</w:t>
      </w:r>
      <w:r w:rsidRPr="00C81AE5">
        <w:rPr>
          <w:rFonts w:ascii="Times New Roman" w:hAnsi="Times New Roman" w:cs="Times New Roman"/>
          <w:i/>
          <w:sz w:val="20"/>
          <w:szCs w:val="20"/>
        </w:rPr>
        <w:t xml:space="preserve">статья 9 в редакции решения Совета депутатов </w:t>
      </w:r>
      <w:proofErr w:type="spellStart"/>
      <w:r w:rsidRPr="00C81AE5">
        <w:rPr>
          <w:rFonts w:ascii="Times New Roman" w:hAnsi="Times New Roman" w:cs="Times New Roman"/>
          <w:i/>
          <w:sz w:val="20"/>
          <w:szCs w:val="20"/>
        </w:rPr>
        <w:t>Барсуковского</w:t>
      </w:r>
      <w:proofErr w:type="spellEnd"/>
      <w:r w:rsidRPr="00C81AE5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  <w:proofErr w:type="spellStart"/>
      <w:r w:rsidRPr="00C81AE5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C81AE5">
        <w:rPr>
          <w:rFonts w:ascii="Times New Roman" w:hAnsi="Times New Roman" w:cs="Times New Roman"/>
          <w:i/>
          <w:sz w:val="20"/>
          <w:szCs w:val="20"/>
        </w:rPr>
        <w:t xml:space="preserve"> района Смоленской области </w:t>
      </w:r>
      <w:r w:rsidRPr="00C81AE5">
        <w:rPr>
          <w:rFonts w:ascii="Times New Roman" w:hAnsi="Times New Roman" w:cs="Times New Roman"/>
          <w:i/>
          <w:color w:val="000000"/>
          <w:sz w:val="20"/>
          <w:szCs w:val="20"/>
        </w:rPr>
        <w:t>от 16.02.2016 года № 3)</w:t>
      </w:r>
      <w:r w:rsidRPr="00C81A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81AE5" w:rsidRDefault="00C81AE5" w:rsidP="00C81AE5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42" w:name="_GoBack"/>
      <w:bookmarkEnd w:id="42"/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E9" w:rsidRDefault="003239E9" w:rsidP="00157731">
      <w:r>
        <w:separator/>
      </w:r>
    </w:p>
  </w:endnote>
  <w:endnote w:type="continuationSeparator" w:id="0">
    <w:p w:rsidR="003239E9" w:rsidRDefault="003239E9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E9" w:rsidRDefault="003239E9" w:rsidP="00157731">
      <w:r>
        <w:separator/>
      </w:r>
    </w:p>
  </w:footnote>
  <w:footnote w:type="continuationSeparator" w:id="0">
    <w:p w:rsidR="003239E9" w:rsidRDefault="003239E9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73104B"/>
    <w:multiLevelType w:val="hybridMultilevel"/>
    <w:tmpl w:val="A52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B605B4"/>
    <w:multiLevelType w:val="multilevel"/>
    <w:tmpl w:val="41969616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2160"/>
      </w:pPr>
      <w:rPr>
        <w:rFonts w:hint="default"/>
      </w:rPr>
    </w:lvl>
  </w:abstractNum>
  <w:abstractNum w:abstractNumId="5">
    <w:nsid w:val="1C08034B"/>
    <w:multiLevelType w:val="hybridMultilevel"/>
    <w:tmpl w:val="28328EF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F6C46DC"/>
    <w:multiLevelType w:val="hybridMultilevel"/>
    <w:tmpl w:val="891804D0"/>
    <w:lvl w:ilvl="0" w:tplc="0A2A2B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604543"/>
    <w:multiLevelType w:val="hybridMultilevel"/>
    <w:tmpl w:val="DE669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855D9"/>
    <w:multiLevelType w:val="hybridMultilevel"/>
    <w:tmpl w:val="C1569088"/>
    <w:lvl w:ilvl="0" w:tplc="8FF4239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303F5B"/>
    <w:rsid w:val="003116C0"/>
    <w:rsid w:val="003239E9"/>
    <w:rsid w:val="003249A6"/>
    <w:rsid w:val="003A3E18"/>
    <w:rsid w:val="003F69E8"/>
    <w:rsid w:val="00406A1C"/>
    <w:rsid w:val="00427F75"/>
    <w:rsid w:val="004946BD"/>
    <w:rsid w:val="005138FD"/>
    <w:rsid w:val="006739AB"/>
    <w:rsid w:val="006C103B"/>
    <w:rsid w:val="006D76C5"/>
    <w:rsid w:val="006E15E5"/>
    <w:rsid w:val="00716E0C"/>
    <w:rsid w:val="00723ACD"/>
    <w:rsid w:val="0081232D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1436E"/>
    <w:rsid w:val="00C2013A"/>
    <w:rsid w:val="00C37A75"/>
    <w:rsid w:val="00C543C0"/>
    <w:rsid w:val="00C71A95"/>
    <w:rsid w:val="00C808EE"/>
    <w:rsid w:val="00C81AE5"/>
    <w:rsid w:val="00CA516A"/>
    <w:rsid w:val="00CC1D3E"/>
    <w:rsid w:val="00D56945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A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81AE5"/>
    <w:pPr>
      <w:spacing w:before="100" w:beforeAutospacing="1" w:after="100" w:afterAutospacing="1" w:line="288" w:lineRule="atLeast"/>
      <w:ind w:firstLine="0"/>
      <w:outlineLvl w:val="3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C81AE5"/>
    <w:pPr>
      <w:spacing w:before="100" w:beforeAutospacing="1" w:after="100" w:afterAutospacing="1" w:line="288" w:lineRule="atLeast"/>
      <w:ind w:firstLine="0"/>
      <w:outlineLvl w:val="4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C81AE5"/>
    <w:pPr>
      <w:spacing w:before="100" w:beforeAutospacing="1" w:after="100" w:afterAutospacing="1" w:line="288" w:lineRule="atLeast"/>
      <w:ind w:firstLine="0"/>
      <w:outlineLvl w:val="5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qFormat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f6"/>
    <w:uiPriority w:val="34"/>
    <w:qFormat/>
    <w:rsid w:val="00C81AE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x-none"/>
    </w:rPr>
  </w:style>
  <w:style w:type="character" w:customStyle="1" w:styleId="af6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5"/>
    <w:uiPriority w:val="34"/>
    <w:locked/>
    <w:rsid w:val="00C81AE5"/>
    <w:rPr>
      <w:rFonts w:ascii="Calibri" w:eastAsia="Calibri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C81A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A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1AE5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C81AE5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C81AE5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HTML">
    <w:name w:val="Стандартный HTML Знак"/>
    <w:link w:val="HTML0"/>
    <w:uiPriority w:val="99"/>
    <w:semiHidden/>
    <w:rsid w:val="00C81AE5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C81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81AE5"/>
    <w:rPr>
      <w:rFonts w:ascii="Consolas" w:eastAsiaTheme="minorEastAsia" w:hAnsi="Consolas" w:cs="Consolas"/>
      <w:sz w:val="20"/>
      <w:szCs w:val="20"/>
    </w:rPr>
  </w:style>
  <w:style w:type="character" w:customStyle="1" w:styleId="af7">
    <w:name w:val="Гипертекстовая ссылка"/>
    <w:uiPriority w:val="99"/>
    <w:rsid w:val="00C81AE5"/>
    <w:rPr>
      <w:b/>
      <w:bCs/>
      <w:color w:val="008000"/>
    </w:rPr>
  </w:style>
  <w:style w:type="paragraph" w:customStyle="1" w:styleId="af8">
    <w:name w:val=" Знак Знак Знак Знак"/>
    <w:basedOn w:val="a"/>
    <w:rsid w:val="00C81AE5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 First Indent"/>
    <w:basedOn w:val="a5"/>
    <w:link w:val="afa"/>
    <w:rsid w:val="00C81AE5"/>
    <w:pPr>
      <w:ind w:firstLine="21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a">
    <w:name w:val="Красная строка Знак"/>
    <w:basedOn w:val="a7"/>
    <w:link w:val="af9"/>
    <w:rsid w:val="00C81AE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semiHidden/>
    <w:unhideWhenUsed/>
    <w:rsid w:val="00C81AE5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81AE5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C81AE5"/>
  </w:style>
  <w:style w:type="paragraph" w:customStyle="1" w:styleId="afb">
    <w:name w:val="Знак Знак Знак Знак Знак Знак Знак"/>
    <w:basedOn w:val="a"/>
    <w:rsid w:val="00C81AE5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C81AE5"/>
    <w:pPr>
      <w:suppressLineNumbers/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81AE5"/>
  </w:style>
  <w:style w:type="paragraph" w:customStyle="1" w:styleId="afd">
    <w:name w:val="Прижатый влево"/>
    <w:basedOn w:val="a"/>
    <w:next w:val="a"/>
    <w:uiPriority w:val="99"/>
    <w:rsid w:val="00C81AE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АБЗАЦ стандартный"/>
    <w:basedOn w:val="a"/>
    <w:rsid w:val="00C81AE5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C81AE5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C81AE5"/>
    <w:rPr>
      <w:b/>
      <w:bCs/>
      <w:color w:val="000080"/>
    </w:rPr>
  </w:style>
  <w:style w:type="character" w:styleId="aff1">
    <w:name w:val="Book Title"/>
    <w:uiPriority w:val="33"/>
    <w:qFormat/>
    <w:rsid w:val="00C81AE5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C81AE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C81AE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C81AE5"/>
    <w:pPr>
      <w:ind w:left="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C81AE5"/>
    <w:pPr>
      <w:ind w:left="4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81AE5"/>
    <w:pPr>
      <w:spacing w:after="120" w:line="480" w:lineRule="auto"/>
      <w:ind w:left="283" w:firstLine="0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AE5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81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Заголовок статьи"/>
    <w:basedOn w:val="a"/>
    <w:next w:val="a"/>
    <w:uiPriority w:val="99"/>
    <w:rsid w:val="00C81AE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A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81AE5"/>
    <w:pPr>
      <w:spacing w:before="100" w:beforeAutospacing="1" w:after="100" w:afterAutospacing="1" w:line="288" w:lineRule="atLeast"/>
      <w:ind w:firstLine="0"/>
      <w:outlineLvl w:val="3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C81AE5"/>
    <w:pPr>
      <w:spacing w:before="100" w:beforeAutospacing="1" w:after="100" w:afterAutospacing="1" w:line="288" w:lineRule="atLeast"/>
      <w:ind w:firstLine="0"/>
      <w:outlineLvl w:val="4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C81AE5"/>
    <w:pPr>
      <w:spacing w:before="100" w:beforeAutospacing="1" w:after="100" w:afterAutospacing="1" w:line="288" w:lineRule="atLeast"/>
      <w:ind w:firstLine="0"/>
      <w:outlineLvl w:val="5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qFormat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f6"/>
    <w:uiPriority w:val="34"/>
    <w:qFormat/>
    <w:rsid w:val="00C81AE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x-none"/>
    </w:rPr>
  </w:style>
  <w:style w:type="character" w:customStyle="1" w:styleId="af6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5"/>
    <w:uiPriority w:val="34"/>
    <w:locked/>
    <w:rsid w:val="00C81AE5"/>
    <w:rPr>
      <w:rFonts w:ascii="Calibri" w:eastAsia="Calibri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C81A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A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1AE5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C81AE5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C81AE5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HTML">
    <w:name w:val="Стандартный HTML Знак"/>
    <w:link w:val="HTML0"/>
    <w:uiPriority w:val="99"/>
    <w:semiHidden/>
    <w:rsid w:val="00C81AE5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C81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81AE5"/>
    <w:rPr>
      <w:rFonts w:ascii="Consolas" w:eastAsiaTheme="minorEastAsia" w:hAnsi="Consolas" w:cs="Consolas"/>
      <w:sz w:val="20"/>
      <w:szCs w:val="20"/>
    </w:rPr>
  </w:style>
  <w:style w:type="character" w:customStyle="1" w:styleId="af7">
    <w:name w:val="Гипертекстовая ссылка"/>
    <w:uiPriority w:val="99"/>
    <w:rsid w:val="00C81AE5"/>
    <w:rPr>
      <w:b/>
      <w:bCs/>
      <w:color w:val="008000"/>
    </w:rPr>
  </w:style>
  <w:style w:type="paragraph" w:customStyle="1" w:styleId="af8">
    <w:name w:val=" Знак Знак Знак Знак"/>
    <w:basedOn w:val="a"/>
    <w:rsid w:val="00C81AE5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 First Indent"/>
    <w:basedOn w:val="a5"/>
    <w:link w:val="afa"/>
    <w:rsid w:val="00C81AE5"/>
    <w:pPr>
      <w:ind w:firstLine="21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a">
    <w:name w:val="Красная строка Знак"/>
    <w:basedOn w:val="a7"/>
    <w:link w:val="af9"/>
    <w:rsid w:val="00C81AE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semiHidden/>
    <w:unhideWhenUsed/>
    <w:rsid w:val="00C81AE5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81AE5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C81AE5"/>
  </w:style>
  <w:style w:type="paragraph" w:customStyle="1" w:styleId="afb">
    <w:name w:val="Знак Знак Знак Знак Знак Знак Знак"/>
    <w:basedOn w:val="a"/>
    <w:rsid w:val="00C81AE5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C81AE5"/>
    <w:pPr>
      <w:suppressLineNumbers/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81AE5"/>
  </w:style>
  <w:style w:type="paragraph" w:customStyle="1" w:styleId="afd">
    <w:name w:val="Прижатый влево"/>
    <w:basedOn w:val="a"/>
    <w:next w:val="a"/>
    <w:uiPriority w:val="99"/>
    <w:rsid w:val="00C81AE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АБЗАЦ стандартный"/>
    <w:basedOn w:val="a"/>
    <w:rsid w:val="00C81AE5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C81AE5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C81AE5"/>
    <w:rPr>
      <w:b/>
      <w:bCs/>
      <w:color w:val="000080"/>
    </w:rPr>
  </w:style>
  <w:style w:type="character" w:styleId="aff1">
    <w:name w:val="Book Title"/>
    <w:uiPriority w:val="33"/>
    <w:qFormat/>
    <w:rsid w:val="00C81AE5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C81AE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C81AE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C81AE5"/>
    <w:pPr>
      <w:ind w:left="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C81AE5"/>
    <w:pPr>
      <w:ind w:left="4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81AE5"/>
    <w:pPr>
      <w:spacing w:after="120" w:line="480" w:lineRule="auto"/>
      <w:ind w:left="283" w:firstLine="0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AE5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81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Заголовок статьи"/>
    <w:basedOn w:val="a"/>
    <w:next w:val="a"/>
    <w:uiPriority w:val="99"/>
    <w:rsid w:val="00C81AE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sukc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76;n=44530;fld=134;dst=1002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D2ADF5AE495FEDBA0208309055E802090530B157A58982AD9495DD52F10DF5F91E5C8A9091C217D2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70E4-0D01-4E8D-9994-BEE27D07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24</Pages>
  <Words>12467</Words>
  <Characters>71066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35</cp:revision>
  <cp:lastPrinted>2016-11-21T10:33:00Z</cp:lastPrinted>
  <dcterms:created xsi:type="dcterms:W3CDTF">2015-12-14T08:37:00Z</dcterms:created>
  <dcterms:modified xsi:type="dcterms:W3CDTF">2017-11-27T11:49:00Z</dcterms:modified>
</cp:coreProperties>
</file>