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9" w:rsidRDefault="008D7029" w:rsidP="008D7029">
      <w:pPr>
        <w:spacing w:line="240" w:lineRule="auto"/>
        <w:ind w:firstLine="1134"/>
        <w:jc w:val="both"/>
      </w:pPr>
      <w:r>
        <w:t xml:space="preserve">                                             </w:t>
      </w:r>
    </w:p>
    <w:p w:rsidR="00016289" w:rsidRDefault="00016289" w:rsidP="008D7029">
      <w:pPr>
        <w:spacing w:line="240" w:lineRule="auto"/>
        <w:ind w:firstLine="1134"/>
        <w:jc w:val="both"/>
      </w:pPr>
    </w:p>
    <w:p w:rsidR="00217A82" w:rsidRDefault="008D7029" w:rsidP="008D702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016289">
        <w:t xml:space="preserve">                                              </w:t>
      </w:r>
      <w:r w:rsidR="00217A82">
        <w:t>-</w:t>
      </w:r>
      <w:r>
        <w:rPr>
          <w:noProof/>
        </w:rPr>
        <w:drawing>
          <wp:inline distT="0" distB="0" distL="0" distR="0" wp14:anchorId="688B332E" wp14:editId="3F376D1D">
            <wp:extent cx="1000125" cy="1143000"/>
            <wp:effectExtent l="19050" t="0" r="9525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82" w:rsidRDefault="008D7029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7A82" w:rsidRDefault="00217A82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Default="00CF6BD4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D30EB">
        <w:rPr>
          <w:rFonts w:ascii="Times New Roman" w:hAnsi="Times New Roman" w:cs="Times New Roman"/>
          <w:sz w:val="28"/>
          <w:szCs w:val="28"/>
        </w:rPr>
        <w:t xml:space="preserve"> 2</w:t>
      </w:r>
      <w:r w:rsidR="008A24ED">
        <w:rPr>
          <w:rFonts w:ascii="Times New Roman" w:hAnsi="Times New Roman" w:cs="Times New Roman"/>
          <w:sz w:val="28"/>
          <w:szCs w:val="28"/>
        </w:rPr>
        <w:t>7</w:t>
      </w:r>
      <w:r w:rsidR="00C97331">
        <w:rPr>
          <w:rFonts w:ascii="Times New Roman" w:hAnsi="Times New Roman" w:cs="Times New Roman"/>
          <w:sz w:val="28"/>
          <w:szCs w:val="28"/>
        </w:rPr>
        <w:t>.04.2016</w:t>
      </w:r>
      <w:r w:rsidR="00013662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C97331">
        <w:rPr>
          <w:rFonts w:ascii="Times New Roman" w:hAnsi="Times New Roman" w:cs="Times New Roman"/>
          <w:sz w:val="28"/>
          <w:szCs w:val="28"/>
        </w:rPr>
        <w:t>4</w:t>
      </w:r>
      <w:r w:rsidR="00ED30EB">
        <w:rPr>
          <w:rFonts w:ascii="Times New Roman" w:hAnsi="Times New Roman" w:cs="Times New Roman"/>
          <w:sz w:val="28"/>
          <w:szCs w:val="28"/>
        </w:rPr>
        <w:t>2</w:t>
      </w:r>
    </w:p>
    <w:p w:rsidR="00217A82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7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Барсуки</w:t>
      </w:r>
    </w:p>
    <w:p w:rsidR="00217A82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92D" w:rsidRDefault="008A24ED" w:rsidP="006C192D">
      <w:pPr>
        <w:pStyle w:val="a6"/>
        <w:tabs>
          <w:tab w:val="left" w:pos="4536"/>
        </w:tabs>
        <w:ind w:right="5387"/>
        <w:jc w:val="both"/>
      </w:pPr>
      <w:r>
        <w:t>Об  утверждении схем расположения земельных участков</w:t>
      </w:r>
      <w:r w:rsidR="006C192D">
        <w:t xml:space="preserve"> на кадастровом плане </w:t>
      </w:r>
    </w:p>
    <w:p w:rsidR="006C192D" w:rsidRDefault="006C192D" w:rsidP="006C192D">
      <w:pPr>
        <w:pStyle w:val="a6"/>
        <w:tabs>
          <w:tab w:val="left" w:pos="4536"/>
        </w:tabs>
        <w:ind w:right="5387"/>
        <w:jc w:val="both"/>
      </w:pPr>
    </w:p>
    <w:p w:rsidR="006C192D" w:rsidRPr="006C192D" w:rsidRDefault="008A24ED" w:rsidP="006C192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РФ от 25.10.2001 года №1136-ФЗ, Федеральным законом от 06.10.2003 года №131-ФЗ «Об общих принципах организации местного самоуправления в Российской Федерации»,</w:t>
      </w:r>
      <w:r w:rsidR="006C192D" w:rsidRPr="006C192D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6C192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6C192D" w:rsidRPr="006C19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192D" w:rsidRPr="006C192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C192D" w:rsidRPr="006C19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C192D" w:rsidRPr="006C192D" w:rsidRDefault="006C192D" w:rsidP="006C192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9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192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 w:rsidRPr="006C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92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C192D" w:rsidRPr="006C192D" w:rsidRDefault="008A24ED" w:rsidP="006C192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</w:t>
      </w:r>
      <w:r w:rsidR="006C192D" w:rsidRPr="006C192D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схемы расположения земельных</w:t>
      </w:r>
      <w:r w:rsidR="006C192D" w:rsidRPr="006C19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C192D" w:rsidRPr="006C192D">
        <w:rPr>
          <w:rFonts w:ascii="Times New Roman" w:hAnsi="Times New Roman" w:cs="Times New Roman"/>
          <w:sz w:val="28"/>
          <w:szCs w:val="28"/>
        </w:rPr>
        <w:t xml:space="preserve"> на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C192D" w:rsidRPr="006C192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ах находящихся в государственной собственности:</w:t>
      </w:r>
    </w:p>
    <w:p w:rsidR="006C192D" w:rsidRPr="006C192D" w:rsidRDefault="006C192D" w:rsidP="006C192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92D">
        <w:rPr>
          <w:rFonts w:ascii="Times New Roman" w:hAnsi="Times New Roman" w:cs="Times New Roman"/>
          <w:sz w:val="28"/>
          <w:szCs w:val="28"/>
        </w:rPr>
        <w:t xml:space="preserve">- </w:t>
      </w:r>
      <w:r w:rsidR="008A24ED">
        <w:rPr>
          <w:rFonts w:ascii="Times New Roman" w:hAnsi="Times New Roman" w:cs="Times New Roman"/>
          <w:sz w:val="28"/>
          <w:szCs w:val="28"/>
        </w:rPr>
        <w:t>земельный участок площадью 1181616 кв. м, расположенный по адресу:</w:t>
      </w:r>
      <w:r w:rsidRPr="006C192D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Pr="006C192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 xml:space="preserve"> район,  </w:t>
      </w:r>
      <w:r w:rsidR="008A24ED">
        <w:rPr>
          <w:rFonts w:ascii="Times New Roman" w:hAnsi="Times New Roman" w:cs="Times New Roman"/>
          <w:sz w:val="28"/>
          <w:szCs w:val="28"/>
        </w:rPr>
        <w:t xml:space="preserve">ПСХ </w:t>
      </w:r>
      <w:r w:rsidR="00CD0F73">
        <w:rPr>
          <w:rFonts w:ascii="Times New Roman" w:hAnsi="Times New Roman" w:cs="Times New Roman"/>
          <w:sz w:val="28"/>
          <w:szCs w:val="28"/>
        </w:rPr>
        <w:t>«</w:t>
      </w:r>
      <w:r w:rsidR="008A24ED">
        <w:rPr>
          <w:rFonts w:ascii="Times New Roman" w:hAnsi="Times New Roman" w:cs="Times New Roman"/>
          <w:sz w:val="28"/>
          <w:szCs w:val="28"/>
        </w:rPr>
        <w:t>им.</w:t>
      </w:r>
      <w:r w:rsidR="00CD0F73">
        <w:rPr>
          <w:rFonts w:ascii="Times New Roman" w:hAnsi="Times New Roman" w:cs="Times New Roman"/>
          <w:sz w:val="28"/>
          <w:szCs w:val="28"/>
        </w:rPr>
        <w:t xml:space="preserve"> </w:t>
      </w:r>
      <w:r w:rsidR="008A24ED">
        <w:rPr>
          <w:rFonts w:ascii="Times New Roman" w:hAnsi="Times New Roman" w:cs="Times New Roman"/>
          <w:sz w:val="28"/>
          <w:szCs w:val="28"/>
        </w:rPr>
        <w:t>Кирова</w:t>
      </w:r>
      <w:r w:rsidR="00CD0F73">
        <w:rPr>
          <w:rFonts w:ascii="Times New Roman" w:hAnsi="Times New Roman" w:cs="Times New Roman"/>
          <w:sz w:val="28"/>
          <w:szCs w:val="28"/>
        </w:rPr>
        <w:t>»</w:t>
      </w:r>
      <w:r w:rsidR="008A24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A24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A24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24ED">
        <w:rPr>
          <w:rFonts w:ascii="Times New Roman" w:hAnsi="Times New Roman" w:cs="Times New Roman"/>
          <w:sz w:val="28"/>
          <w:szCs w:val="28"/>
        </w:rPr>
        <w:t>неберка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>;</w:t>
      </w:r>
    </w:p>
    <w:p w:rsidR="008A24ED" w:rsidRDefault="006C192D" w:rsidP="008A24E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92D">
        <w:rPr>
          <w:rFonts w:ascii="Times New Roman" w:hAnsi="Times New Roman" w:cs="Times New Roman"/>
          <w:sz w:val="28"/>
          <w:szCs w:val="28"/>
        </w:rPr>
        <w:t xml:space="preserve">- </w:t>
      </w:r>
      <w:r w:rsidR="008A24E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CD0F73">
        <w:rPr>
          <w:rFonts w:ascii="Times New Roman" w:hAnsi="Times New Roman" w:cs="Times New Roman"/>
          <w:sz w:val="28"/>
          <w:szCs w:val="28"/>
        </w:rPr>
        <w:t>748634</w:t>
      </w:r>
      <w:r w:rsidR="008A24ED">
        <w:rPr>
          <w:rFonts w:ascii="Times New Roman" w:hAnsi="Times New Roman" w:cs="Times New Roman"/>
          <w:sz w:val="28"/>
          <w:szCs w:val="28"/>
        </w:rPr>
        <w:t xml:space="preserve"> кв. м, расположенный по адресу:</w:t>
      </w:r>
      <w:r w:rsidR="008A24ED" w:rsidRPr="006C192D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="008A24ED" w:rsidRPr="006C192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8A24ED" w:rsidRPr="006C192D">
        <w:rPr>
          <w:rFonts w:ascii="Times New Roman" w:hAnsi="Times New Roman" w:cs="Times New Roman"/>
          <w:sz w:val="28"/>
          <w:szCs w:val="28"/>
        </w:rPr>
        <w:t xml:space="preserve"> район,  </w:t>
      </w:r>
      <w:r w:rsidR="008A24ED">
        <w:rPr>
          <w:rFonts w:ascii="Times New Roman" w:hAnsi="Times New Roman" w:cs="Times New Roman"/>
          <w:sz w:val="28"/>
          <w:szCs w:val="28"/>
        </w:rPr>
        <w:t xml:space="preserve">ПСХ </w:t>
      </w:r>
      <w:r w:rsidR="00CD0F73">
        <w:rPr>
          <w:rFonts w:ascii="Times New Roman" w:hAnsi="Times New Roman" w:cs="Times New Roman"/>
          <w:sz w:val="28"/>
          <w:szCs w:val="28"/>
        </w:rPr>
        <w:t>«</w:t>
      </w:r>
      <w:r w:rsidR="008A24ED">
        <w:rPr>
          <w:rFonts w:ascii="Times New Roman" w:hAnsi="Times New Roman" w:cs="Times New Roman"/>
          <w:sz w:val="28"/>
          <w:szCs w:val="28"/>
        </w:rPr>
        <w:t>им.</w:t>
      </w:r>
      <w:r w:rsidR="00CD0F73">
        <w:rPr>
          <w:rFonts w:ascii="Times New Roman" w:hAnsi="Times New Roman" w:cs="Times New Roman"/>
          <w:sz w:val="28"/>
          <w:szCs w:val="28"/>
        </w:rPr>
        <w:t xml:space="preserve"> </w:t>
      </w:r>
      <w:r w:rsidR="008A24ED">
        <w:rPr>
          <w:rFonts w:ascii="Times New Roman" w:hAnsi="Times New Roman" w:cs="Times New Roman"/>
          <w:sz w:val="28"/>
          <w:szCs w:val="28"/>
        </w:rPr>
        <w:t>Кирова</w:t>
      </w:r>
      <w:r w:rsidR="00CD0F73">
        <w:rPr>
          <w:rFonts w:ascii="Times New Roman" w:hAnsi="Times New Roman" w:cs="Times New Roman"/>
          <w:sz w:val="28"/>
          <w:szCs w:val="28"/>
        </w:rPr>
        <w:t>»</w:t>
      </w:r>
      <w:r w:rsidR="008A24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A24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A24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24ED">
        <w:rPr>
          <w:rFonts w:ascii="Times New Roman" w:hAnsi="Times New Roman" w:cs="Times New Roman"/>
          <w:sz w:val="28"/>
          <w:szCs w:val="28"/>
        </w:rPr>
        <w:t>неберка</w:t>
      </w:r>
      <w:proofErr w:type="spellEnd"/>
      <w:r w:rsidR="008A24ED" w:rsidRPr="006C192D">
        <w:rPr>
          <w:rFonts w:ascii="Times New Roman" w:hAnsi="Times New Roman" w:cs="Times New Roman"/>
          <w:sz w:val="28"/>
          <w:szCs w:val="28"/>
        </w:rPr>
        <w:t>;</w:t>
      </w:r>
    </w:p>
    <w:p w:rsidR="00CD0F73" w:rsidRDefault="00CD0F73" w:rsidP="00CD0F73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175329 кв. м, расположенный по адресу:</w:t>
      </w:r>
      <w:r w:rsidRPr="006C192D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Pr="006C192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 xml:space="preserve"> район,  </w:t>
      </w:r>
      <w:r>
        <w:rPr>
          <w:rFonts w:ascii="Times New Roman" w:hAnsi="Times New Roman" w:cs="Times New Roman"/>
          <w:sz w:val="28"/>
          <w:szCs w:val="28"/>
        </w:rPr>
        <w:t xml:space="preserve">ПСХ «им. Кирова»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неберка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>;</w:t>
      </w:r>
    </w:p>
    <w:p w:rsidR="00CD0F73" w:rsidRPr="006C192D" w:rsidRDefault="00CD0F73" w:rsidP="00CD0F73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площадью 1252304 кв. м, расположенный по адресу:</w:t>
      </w:r>
      <w:r w:rsidRPr="006C192D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Pr="006C192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 xml:space="preserve"> район,  </w:t>
      </w:r>
      <w:r>
        <w:rPr>
          <w:rFonts w:ascii="Times New Roman" w:hAnsi="Times New Roman" w:cs="Times New Roman"/>
          <w:sz w:val="28"/>
          <w:szCs w:val="28"/>
        </w:rPr>
        <w:t xml:space="preserve">АО «Волна»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>;</w:t>
      </w:r>
    </w:p>
    <w:p w:rsidR="00CD0F73" w:rsidRPr="006C192D" w:rsidRDefault="00CD0F73" w:rsidP="00CD0F73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6289" w:rsidRDefault="00016289" w:rsidP="006C192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192D" w:rsidRDefault="00CD0F73" w:rsidP="006C192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Категория земель – земли сельскохозяйственного назначения, разрешенное использование – для производства сельхозпродукции.</w:t>
      </w:r>
    </w:p>
    <w:p w:rsidR="00CD0F73" w:rsidRPr="006C192D" w:rsidRDefault="00CD0F73" w:rsidP="006C192D">
      <w:pPr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7029" w:rsidRPr="006C192D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029" w:rsidRPr="006C192D" w:rsidRDefault="00C97331" w:rsidP="00C973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9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7029" w:rsidRPr="006C192D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2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6C19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1191D" w:rsidRPr="006C192D">
        <w:rPr>
          <w:rFonts w:ascii="Times New Roman" w:hAnsi="Times New Roman" w:cs="Times New Roman"/>
          <w:sz w:val="28"/>
          <w:szCs w:val="28"/>
        </w:rPr>
        <w:t xml:space="preserve"> </w:t>
      </w:r>
      <w:r w:rsidRPr="006C192D">
        <w:rPr>
          <w:rFonts w:ascii="Times New Roman" w:hAnsi="Times New Roman" w:cs="Times New Roman"/>
          <w:sz w:val="28"/>
          <w:szCs w:val="28"/>
        </w:rPr>
        <w:t>поселения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6BD4" w:rsidRPr="0071191D" w:rsidRDefault="008D7029" w:rsidP="007119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="0071191D">
        <w:rPr>
          <w:rFonts w:ascii="Times New Roman" w:hAnsi="Times New Roman" w:cs="Times New Roman"/>
          <w:sz w:val="28"/>
          <w:szCs w:val="28"/>
        </w:rPr>
        <w:t xml:space="preserve">                                    Т.В. Попкова</w:t>
      </w:r>
    </w:p>
    <w:p w:rsidR="009B62A6" w:rsidRPr="008F6A33" w:rsidRDefault="009B62A6" w:rsidP="008F6A33">
      <w:pPr>
        <w:jc w:val="both"/>
        <w:rPr>
          <w:rFonts w:ascii="Times New Roman" w:hAnsi="Times New Roman" w:cs="Times New Roman"/>
        </w:rPr>
      </w:pPr>
    </w:p>
    <w:sectPr w:rsidR="009B62A6" w:rsidRPr="008F6A33" w:rsidSect="0001628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119E"/>
    <w:multiLevelType w:val="hybridMultilevel"/>
    <w:tmpl w:val="236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8E"/>
    <w:rsid w:val="00013662"/>
    <w:rsid w:val="00016289"/>
    <w:rsid w:val="00022DEC"/>
    <w:rsid w:val="000F05A3"/>
    <w:rsid w:val="000F3583"/>
    <w:rsid w:val="00102A86"/>
    <w:rsid w:val="00181B24"/>
    <w:rsid w:val="00197E52"/>
    <w:rsid w:val="001C38B1"/>
    <w:rsid w:val="00217A82"/>
    <w:rsid w:val="002C18FC"/>
    <w:rsid w:val="00323558"/>
    <w:rsid w:val="003D6C00"/>
    <w:rsid w:val="003E43A7"/>
    <w:rsid w:val="003F630C"/>
    <w:rsid w:val="00404130"/>
    <w:rsid w:val="00450B35"/>
    <w:rsid w:val="00460444"/>
    <w:rsid w:val="004D2BAE"/>
    <w:rsid w:val="005A4887"/>
    <w:rsid w:val="005D3D97"/>
    <w:rsid w:val="006C192D"/>
    <w:rsid w:val="006E0495"/>
    <w:rsid w:val="0071191D"/>
    <w:rsid w:val="00720123"/>
    <w:rsid w:val="00741854"/>
    <w:rsid w:val="0077282D"/>
    <w:rsid w:val="00786480"/>
    <w:rsid w:val="007C2DA2"/>
    <w:rsid w:val="007F0B1E"/>
    <w:rsid w:val="008337D6"/>
    <w:rsid w:val="008A24ED"/>
    <w:rsid w:val="008C4E63"/>
    <w:rsid w:val="008D58AB"/>
    <w:rsid w:val="008D7029"/>
    <w:rsid w:val="008E4BC3"/>
    <w:rsid w:val="008F6A33"/>
    <w:rsid w:val="009575C3"/>
    <w:rsid w:val="00975C03"/>
    <w:rsid w:val="009A58D7"/>
    <w:rsid w:val="009B62A6"/>
    <w:rsid w:val="009D1E67"/>
    <w:rsid w:val="009F02B3"/>
    <w:rsid w:val="00A33F42"/>
    <w:rsid w:val="00A61449"/>
    <w:rsid w:val="00A758FA"/>
    <w:rsid w:val="00B16A8E"/>
    <w:rsid w:val="00B62422"/>
    <w:rsid w:val="00BE03E3"/>
    <w:rsid w:val="00C141B9"/>
    <w:rsid w:val="00C15BB8"/>
    <w:rsid w:val="00C83730"/>
    <w:rsid w:val="00C93DDE"/>
    <w:rsid w:val="00C97331"/>
    <w:rsid w:val="00CD0F73"/>
    <w:rsid w:val="00CF6130"/>
    <w:rsid w:val="00CF6BD4"/>
    <w:rsid w:val="00D47B66"/>
    <w:rsid w:val="00D927EB"/>
    <w:rsid w:val="00DB1B86"/>
    <w:rsid w:val="00DB4701"/>
    <w:rsid w:val="00DD59C5"/>
    <w:rsid w:val="00E1388E"/>
    <w:rsid w:val="00E1737D"/>
    <w:rsid w:val="00E87463"/>
    <w:rsid w:val="00EB3734"/>
    <w:rsid w:val="00ED30EB"/>
    <w:rsid w:val="00EE4053"/>
    <w:rsid w:val="00EE737E"/>
    <w:rsid w:val="00EF0BDC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8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C19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C19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3D87-445C-495C-8836-C8C56801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58</cp:revision>
  <cp:lastPrinted>2016-04-27T12:09:00Z</cp:lastPrinted>
  <dcterms:created xsi:type="dcterms:W3CDTF">2013-09-22T21:05:00Z</dcterms:created>
  <dcterms:modified xsi:type="dcterms:W3CDTF">2016-04-27T12:10:00Z</dcterms:modified>
</cp:coreProperties>
</file>