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F" w:rsidRDefault="0023381F" w:rsidP="0023381F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381F" w:rsidRDefault="0023381F" w:rsidP="0023381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3381F" w:rsidRDefault="0023381F" w:rsidP="0023381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БАРСУКОВСКОГО СЕЛЬСКОГО ПОСЕЛЕНИЯ      </w:t>
      </w:r>
    </w:p>
    <w:p w:rsidR="0023381F" w:rsidRDefault="0023381F" w:rsidP="0023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МОНАСТЫРЩИНСКОГО РАЙОНА</w:t>
      </w:r>
    </w:p>
    <w:p w:rsidR="0023381F" w:rsidRDefault="0023381F" w:rsidP="0023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3381F" w:rsidRDefault="0023381F" w:rsidP="0023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81F" w:rsidRDefault="0023381F" w:rsidP="0023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381F" w:rsidRDefault="0023381F" w:rsidP="0023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81F" w:rsidRDefault="00184177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сентября 2014г             № 50</w:t>
      </w: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д.Барсуки    </w:t>
      </w: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фонда</w:t>
      </w:r>
    </w:p>
    <w:p w:rsidR="0023381F" w:rsidRDefault="00381A5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381F">
        <w:rPr>
          <w:rFonts w:ascii="Times New Roman" w:hAnsi="Times New Roman" w:cs="Times New Roman"/>
          <w:sz w:val="28"/>
          <w:szCs w:val="28"/>
        </w:rPr>
        <w:t>апитального ремонта в отношении</w:t>
      </w:r>
    </w:p>
    <w:p w:rsidR="0023381F" w:rsidRDefault="00381A5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381F">
        <w:rPr>
          <w:rFonts w:ascii="Times New Roman" w:hAnsi="Times New Roman" w:cs="Times New Roman"/>
          <w:sz w:val="28"/>
          <w:szCs w:val="28"/>
        </w:rPr>
        <w:t>ногоквартирных домов на счете</w:t>
      </w:r>
    </w:p>
    <w:p w:rsidR="0023381F" w:rsidRDefault="00381A5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381F">
        <w:rPr>
          <w:rFonts w:ascii="Times New Roman" w:hAnsi="Times New Roman" w:cs="Times New Roman"/>
          <w:sz w:val="28"/>
          <w:szCs w:val="28"/>
        </w:rPr>
        <w:t>екоммерческой организации</w:t>
      </w: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1A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егиональный фонд капи</w:t>
      </w:r>
      <w:r w:rsidR="00381A5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81A5F" w:rsidRDefault="00381A5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многоквартирных домов</w:t>
      </w:r>
    </w:p>
    <w:p w:rsidR="00381A5F" w:rsidRDefault="00381A5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области».</w:t>
      </w: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23FE7" w:rsidRDefault="00381A5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частью 7 статьи 170 Жилищного кодекса Российской Федераии, статьей 7 областного закона </w:t>
      </w:r>
      <w:r w:rsidR="00923FE7">
        <w:rPr>
          <w:rFonts w:ascii="Times New Roman" w:hAnsi="Times New Roman" w:cs="Times New Roman"/>
          <w:sz w:val="28"/>
          <w:szCs w:val="28"/>
        </w:rPr>
        <w:t>от 31 октября 2013 года № 114-з « О регулировании отдельных вопросов в сфере обеспечения</w:t>
      </w:r>
      <w:r w:rsidR="0023381F">
        <w:rPr>
          <w:rFonts w:ascii="Times New Roman" w:hAnsi="Times New Roman" w:cs="Times New Roman"/>
          <w:sz w:val="28"/>
          <w:szCs w:val="28"/>
        </w:rPr>
        <w:t xml:space="preserve"> </w:t>
      </w:r>
      <w:r w:rsidR="00923FE7">
        <w:rPr>
          <w:rFonts w:ascii="Times New Roman" w:hAnsi="Times New Roman" w:cs="Times New Roman"/>
          <w:sz w:val="28"/>
          <w:szCs w:val="28"/>
        </w:rPr>
        <w:t>своевременного проведения капитального ремонта общего имущества  в многоквартирных домах, расположенных на территории Смоленской области»</w:t>
      </w: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Барсуковского сельского поселения Монастырщинского района Смоленской области  п о с т а н о в л я е т:</w:t>
      </w: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3381F" w:rsidRDefault="0023381F" w:rsidP="0023381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3381F" w:rsidRDefault="00923FE7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фонд капитального ремонта на счете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 Барсуковского сельского поселения Монастырщинского рай</w:t>
      </w:r>
      <w:r w:rsidR="002C51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Смоленской области, собственники которых не выбрали способ</w:t>
      </w:r>
      <w:r w:rsidR="002C5138">
        <w:rPr>
          <w:rFonts w:ascii="Times New Roman" w:hAnsi="Times New Roman" w:cs="Times New Roman"/>
          <w:sz w:val="28"/>
          <w:szCs w:val="28"/>
        </w:rPr>
        <w:t xml:space="preserve"> формирования фонда капитального ремонта или выбранный ими</w:t>
      </w:r>
      <w:r w:rsidR="00BE0CFA">
        <w:rPr>
          <w:rFonts w:ascii="Times New Roman" w:hAnsi="Times New Roman" w:cs="Times New Roman"/>
          <w:sz w:val="28"/>
          <w:szCs w:val="28"/>
        </w:rPr>
        <w:t xml:space="preserve"> </w:t>
      </w:r>
      <w:r w:rsidR="002C5138">
        <w:rPr>
          <w:rFonts w:ascii="Times New Roman" w:hAnsi="Times New Roman" w:cs="Times New Roman"/>
          <w:sz w:val="28"/>
          <w:szCs w:val="28"/>
        </w:rPr>
        <w:t>способ не был реализован в течении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 – 2043 годы, утвержденной постановлением Администрации Смоленской области от 27 декабря 2013 года № 1145, в соответствии с перечнем согласно приложению.</w:t>
      </w:r>
    </w:p>
    <w:p w:rsidR="002C5138" w:rsidRDefault="002C5138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некоммерческой организации</w:t>
      </w:r>
      <w:r w:rsidR="00BE0CFA">
        <w:rPr>
          <w:rFonts w:ascii="Times New Roman" w:hAnsi="Times New Roman" w:cs="Times New Roman"/>
          <w:sz w:val="28"/>
          <w:szCs w:val="28"/>
        </w:rPr>
        <w:t xml:space="preserve"> «Региональный фонд капитального ремонта Многоквартирных домов смоленской области».</w:t>
      </w:r>
    </w:p>
    <w:p w:rsidR="00BE0CFA" w:rsidRDefault="00BE0CFA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E0CFA" w:rsidRDefault="00BE0CFA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постановления вступает в силу с даты его официального опубликования.</w:t>
      </w:r>
    </w:p>
    <w:p w:rsidR="0023381F" w:rsidRDefault="0023381F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CFA" w:rsidRDefault="00BE0CFA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FA" w:rsidRDefault="00BE0CFA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FA" w:rsidRDefault="00BE0CFA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FA" w:rsidRDefault="00BE0CFA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81F" w:rsidRDefault="0023381F" w:rsidP="002338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3381F" w:rsidRPr="00BE0CFA" w:rsidRDefault="0023381F" w:rsidP="0023381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23381F" w:rsidRPr="00BE0CFA" w:rsidRDefault="0023381F" w:rsidP="0023381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CFA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23381F" w:rsidRPr="00BE0CFA" w:rsidRDefault="0023381F" w:rsidP="00233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A">
        <w:rPr>
          <w:rFonts w:ascii="Times New Roman" w:hAnsi="Times New Roman" w:cs="Times New Roman"/>
          <w:sz w:val="28"/>
          <w:szCs w:val="28"/>
        </w:rPr>
        <w:t>Смоленской области:                                                     Г.И. Никопоренкова</w:t>
      </w:r>
    </w:p>
    <w:p w:rsidR="00BE0CFA" w:rsidRDefault="00BE0CFA" w:rsidP="0023381F">
      <w:pPr>
        <w:tabs>
          <w:tab w:val="left" w:pos="3255"/>
        </w:tabs>
      </w:pPr>
    </w:p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Pr="00BE0CFA" w:rsidRDefault="00BE0CFA" w:rsidP="00BE0CFA"/>
    <w:p w:rsidR="00BE0CFA" w:rsidRDefault="00BE0CFA" w:rsidP="00BE0CFA"/>
    <w:p w:rsidR="005718A5" w:rsidRDefault="00BE0CFA" w:rsidP="00BE0CFA">
      <w:pPr>
        <w:tabs>
          <w:tab w:val="left" w:pos="5775"/>
        </w:tabs>
      </w:pPr>
      <w:r>
        <w:tab/>
      </w:r>
    </w:p>
    <w:p w:rsidR="00BE0CFA" w:rsidRDefault="00BE0CFA" w:rsidP="00BE0CFA">
      <w:pPr>
        <w:tabs>
          <w:tab w:val="left" w:pos="5775"/>
        </w:tabs>
      </w:pPr>
    </w:p>
    <w:p w:rsidR="00BE0CFA" w:rsidRDefault="00BE0CFA" w:rsidP="00BE0CFA">
      <w:pPr>
        <w:tabs>
          <w:tab w:val="left" w:pos="5775"/>
        </w:tabs>
      </w:pPr>
    </w:p>
    <w:p w:rsidR="00BE0CFA" w:rsidRPr="00184177" w:rsidRDefault="00BE0CFA" w:rsidP="00BE0CFA">
      <w:pPr>
        <w:tabs>
          <w:tab w:val="left" w:pos="84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17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0CFA" w:rsidRPr="00184177" w:rsidRDefault="00BE0CFA" w:rsidP="00BE0CFA">
      <w:pPr>
        <w:tabs>
          <w:tab w:val="left" w:pos="63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постановлению главы</w:t>
      </w:r>
    </w:p>
    <w:p w:rsidR="00BE0CFA" w:rsidRPr="00184177" w:rsidRDefault="00BE0CFA" w:rsidP="00BE0CFA">
      <w:pPr>
        <w:tabs>
          <w:tab w:val="left" w:pos="63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Администрации  Барсуковского</w:t>
      </w:r>
    </w:p>
    <w:p w:rsidR="00BE0CFA" w:rsidRPr="00184177" w:rsidRDefault="00BE0CFA" w:rsidP="00BE0CFA">
      <w:pPr>
        <w:tabs>
          <w:tab w:val="left" w:pos="63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 Монастырщинского</w:t>
      </w:r>
    </w:p>
    <w:p w:rsidR="00BE0CFA" w:rsidRPr="00184177" w:rsidRDefault="00BE0CFA" w:rsidP="00BE0CFA">
      <w:pPr>
        <w:tabs>
          <w:tab w:val="left" w:pos="63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Района Смоленской области</w:t>
      </w:r>
    </w:p>
    <w:p w:rsidR="00BE0CFA" w:rsidRPr="00184177" w:rsidRDefault="00BE0CFA" w:rsidP="00BE0CFA">
      <w:pPr>
        <w:tabs>
          <w:tab w:val="left" w:pos="63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84177" w:rsidRPr="00184177">
        <w:rPr>
          <w:rFonts w:ascii="Times New Roman" w:hAnsi="Times New Roman" w:cs="Times New Roman"/>
          <w:sz w:val="24"/>
          <w:szCs w:val="24"/>
        </w:rPr>
        <w:t xml:space="preserve">                           От 30.09</w:t>
      </w:r>
      <w:r w:rsidRPr="00184177">
        <w:rPr>
          <w:rFonts w:ascii="Times New Roman" w:hAnsi="Times New Roman" w:cs="Times New Roman"/>
          <w:sz w:val="24"/>
          <w:szCs w:val="24"/>
        </w:rPr>
        <w:t>.2014г №</w:t>
      </w:r>
      <w:r w:rsidR="00184177" w:rsidRPr="00184177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BE0CFA" w:rsidRPr="00184177" w:rsidRDefault="00BE0CFA" w:rsidP="00BE0CFA">
      <w:pPr>
        <w:tabs>
          <w:tab w:val="left" w:pos="5775"/>
        </w:tabs>
        <w:spacing w:after="0"/>
        <w:rPr>
          <w:rFonts w:ascii="Times New Roman" w:hAnsi="Times New Roman" w:cs="Times New Roman"/>
        </w:rPr>
      </w:pPr>
    </w:p>
    <w:p w:rsidR="00BE0CFA" w:rsidRPr="00184177" w:rsidRDefault="00BE0CFA" w:rsidP="00BE0CF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184177">
        <w:rPr>
          <w:rFonts w:ascii="Times New Roman" w:hAnsi="Times New Roman" w:cs="Times New Roman"/>
        </w:rPr>
        <w:lastRenderedPageBreak/>
        <w:tab/>
      </w:r>
      <w:r w:rsidRPr="00184177">
        <w:rPr>
          <w:rFonts w:ascii="Times New Roman" w:hAnsi="Times New Roman" w:cs="Times New Roman"/>
          <w:sz w:val="28"/>
          <w:szCs w:val="28"/>
        </w:rPr>
        <w:t>ПЕРЕЧЕНЬ</w:t>
      </w:r>
    </w:p>
    <w:p w:rsidR="00184177" w:rsidRDefault="00BE0CFA" w:rsidP="00BE0CF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184177">
        <w:rPr>
          <w:rFonts w:ascii="Times New Roman" w:hAnsi="Times New Roman" w:cs="Times New Roman"/>
          <w:sz w:val="28"/>
          <w:szCs w:val="28"/>
        </w:rPr>
        <w:t xml:space="preserve">Многоквартирных домов, расположенных на территории </w:t>
      </w:r>
      <w:r w:rsidR="000E10BF" w:rsidRPr="00184177">
        <w:rPr>
          <w:rFonts w:ascii="Times New Roman" w:hAnsi="Times New Roman" w:cs="Times New Roman"/>
          <w:sz w:val="28"/>
          <w:szCs w:val="28"/>
        </w:rPr>
        <w:t>Барсуковского поселения Монастырщинского района Смоленской области, собственники которых не выбрали способ формирования фонда капитального ремонта или выб</w:t>
      </w:r>
      <w:r w:rsidR="00184177" w:rsidRPr="00184177">
        <w:rPr>
          <w:rFonts w:ascii="Times New Roman" w:hAnsi="Times New Roman" w:cs="Times New Roman"/>
          <w:sz w:val="28"/>
          <w:szCs w:val="28"/>
        </w:rPr>
        <w:t>ранный им</w:t>
      </w:r>
      <w:r w:rsidR="000E10BF" w:rsidRPr="00184177">
        <w:rPr>
          <w:rFonts w:ascii="Times New Roman" w:hAnsi="Times New Roman" w:cs="Times New Roman"/>
          <w:sz w:val="28"/>
          <w:szCs w:val="28"/>
        </w:rPr>
        <w:t>и</w:t>
      </w:r>
      <w:r w:rsidR="00184177" w:rsidRPr="00184177">
        <w:rPr>
          <w:rFonts w:ascii="Times New Roman" w:hAnsi="Times New Roman" w:cs="Times New Roman"/>
          <w:sz w:val="28"/>
          <w:szCs w:val="28"/>
        </w:rPr>
        <w:t xml:space="preserve"> способ не был реализован в течении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 – 2043 годы.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810"/>
        <w:gridCol w:w="859"/>
        <w:gridCol w:w="845"/>
        <w:gridCol w:w="859"/>
        <w:gridCol w:w="845"/>
        <w:gridCol w:w="859"/>
        <w:gridCol w:w="845"/>
        <w:gridCol w:w="859"/>
        <w:gridCol w:w="845"/>
      </w:tblGrid>
      <w:tr w:rsidR="00F618A5" w:rsidTr="00BE4589">
        <w:trPr>
          <w:trHeight w:val="555"/>
        </w:trPr>
        <w:tc>
          <w:tcPr>
            <w:tcW w:w="483" w:type="dxa"/>
            <w:vMerge w:val="restart"/>
          </w:tcPr>
          <w:p w:rsidR="009A5DF2" w:rsidRPr="009A5DF2" w:rsidRDefault="009A5DF2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4" w:type="dxa"/>
            <w:vMerge w:val="restart"/>
          </w:tcPr>
          <w:p w:rsidR="009A5DF2" w:rsidRPr="00BE4589" w:rsidRDefault="009A5DF2" w:rsidP="009A5DF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589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432" w:type="dxa"/>
            <w:gridSpan w:val="4"/>
          </w:tcPr>
          <w:p w:rsidR="009A5DF2" w:rsidRPr="00BE4589" w:rsidRDefault="009A5DF2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4589">
              <w:rPr>
                <w:rFonts w:ascii="Times New Roman" w:hAnsi="Times New Roman" w:cs="Times New Roman"/>
                <w:sz w:val="20"/>
                <w:szCs w:val="20"/>
              </w:rPr>
              <w:t>Количество  помещений многоквартирного дома, находящихся</w:t>
            </w:r>
          </w:p>
        </w:tc>
        <w:tc>
          <w:tcPr>
            <w:tcW w:w="3410" w:type="dxa"/>
            <w:gridSpan w:val="4"/>
          </w:tcPr>
          <w:p w:rsidR="009A5DF2" w:rsidRPr="00BE4589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4589">
              <w:rPr>
                <w:rFonts w:ascii="Times New Roman" w:hAnsi="Times New Roman" w:cs="Times New Roman"/>
                <w:sz w:val="20"/>
                <w:szCs w:val="20"/>
              </w:rPr>
              <w:t>площадь помещений многоквартирного дома, находящихся</w:t>
            </w:r>
          </w:p>
        </w:tc>
      </w:tr>
      <w:tr w:rsidR="00BE4589" w:rsidTr="00BE4589">
        <w:trPr>
          <w:trHeight w:val="675"/>
        </w:trPr>
        <w:tc>
          <w:tcPr>
            <w:tcW w:w="483" w:type="dxa"/>
            <w:vMerge/>
          </w:tcPr>
          <w:p w:rsidR="009A5DF2" w:rsidRDefault="009A5DF2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A5DF2" w:rsidRDefault="009A5DF2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</w:tcPr>
          <w:p w:rsidR="009A5DF2" w:rsidRPr="00F618A5" w:rsidRDefault="00F618A5" w:rsidP="00F618A5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705" w:type="dxa"/>
            <w:gridSpan w:val="2"/>
          </w:tcPr>
          <w:p w:rsidR="00F618A5" w:rsidRDefault="00F618A5" w:rsidP="00F618A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618A5" w:rsidRDefault="00F618A5" w:rsidP="00F618A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частной</w:t>
            </w:r>
          </w:p>
          <w:p w:rsidR="009A5DF2" w:rsidRDefault="00F618A5" w:rsidP="00F618A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705" w:type="dxa"/>
            <w:gridSpan w:val="2"/>
          </w:tcPr>
          <w:p w:rsidR="009A5DF2" w:rsidRDefault="00F618A5" w:rsidP="00F618A5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705" w:type="dxa"/>
            <w:gridSpan w:val="2"/>
          </w:tcPr>
          <w:p w:rsidR="00F618A5" w:rsidRDefault="00F618A5" w:rsidP="00F618A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618A5" w:rsidRDefault="00F618A5" w:rsidP="00F618A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частной</w:t>
            </w:r>
          </w:p>
          <w:p w:rsidR="009A5DF2" w:rsidRDefault="00F618A5" w:rsidP="00F618A5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</w:tr>
      <w:tr w:rsidR="00BE4589" w:rsidTr="00BE4589">
        <w:trPr>
          <w:trHeight w:val="885"/>
        </w:trPr>
        <w:tc>
          <w:tcPr>
            <w:tcW w:w="483" w:type="dxa"/>
            <w:vMerge/>
          </w:tcPr>
          <w:p w:rsidR="009A5DF2" w:rsidRDefault="009A5DF2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A5DF2" w:rsidRDefault="009A5DF2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9A5DF2" w:rsidRPr="00F618A5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Жилых (квартир, комнат)</w:t>
            </w:r>
          </w:p>
        </w:tc>
        <w:tc>
          <w:tcPr>
            <w:tcW w:w="846" w:type="dxa"/>
          </w:tcPr>
          <w:p w:rsidR="009A5DF2" w:rsidRPr="00F618A5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нежилых</w:t>
            </w:r>
          </w:p>
        </w:tc>
        <w:tc>
          <w:tcPr>
            <w:tcW w:w="859" w:type="dxa"/>
          </w:tcPr>
          <w:p w:rsidR="009A5DF2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Жилых (квартир, комнат)</w:t>
            </w:r>
          </w:p>
        </w:tc>
        <w:tc>
          <w:tcPr>
            <w:tcW w:w="846" w:type="dxa"/>
          </w:tcPr>
          <w:p w:rsidR="009A5DF2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нежилых</w:t>
            </w:r>
          </w:p>
        </w:tc>
        <w:tc>
          <w:tcPr>
            <w:tcW w:w="859" w:type="dxa"/>
          </w:tcPr>
          <w:p w:rsidR="009A5DF2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Жилых (квартир, комнат)</w:t>
            </w:r>
          </w:p>
        </w:tc>
        <w:tc>
          <w:tcPr>
            <w:tcW w:w="846" w:type="dxa"/>
          </w:tcPr>
          <w:p w:rsidR="009A5DF2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нежилых</w:t>
            </w:r>
          </w:p>
        </w:tc>
        <w:tc>
          <w:tcPr>
            <w:tcW w:w="859" w:type="dxa"/>
          </w:tcPr>
          <w:p w:rsidR="009A5DF2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Жилых (квартир, комнат)</w:t>
            </w:r>
          </w:p>
        </w:tc>
        <w:tc>
          <w:tcPr>
            <w:tcW w:w="846" w:type="dxa"/>
          </w:tcPr>
          <w:p w:rsidR="009A5DF2" w:rsidRDefault="00F618A5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нежилых</w:t>
            </w:r>
          </w:p>
        </w:tc>
      </w:tr>
      <w:tr w:rsidR="00BE4589" w:rsidTr="00BE4589">
        <w:trPr>
          <w:trHeight w:val="330"/>
        </w:trPr>
        <w:tc>
          <w:tcPr>
            <w:tcW w:w="483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4C1858" w:rsidRPr="00F618A5" w:rsidRDefault="00F618A5" w:rsidP="00F618A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4589" w:rsidTr="00BE4589">
        <w:trPr>
          <w:trHeight w:val="585"/>
        </w:trPr>
        <w:tc>
          <w:tcPr>
            <w:tcW w:w="483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4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п. Турковского торфопредприятия дом №1</w:t>
            </w:r>
          </w:p>
        </w:tc>
        <w:tc>
          <w:tcPr>
            <w:tcW w:w="881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859" w:type="dxa"/>
          </w:tcPr>
          <w:p w:rsidR="00BE4589" w:rsidRPr="00A050F8" w:rsidRDefault="00F70233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846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</w:tr>
      <w:tr w:rsidR="00BE4589" w:rsidTr="00BE4589">
        <w:trPr>
          <w:trHeight w:val="675"/>
        </w:trPr>
        <w:tc>
          <w:tcPr>
            <w:tcW w:w="483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4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п. Турковского торфопредприятия дом №2</w:t>
            </w:r>
          </w:p>
        </w:tc>
        <w:tc>
          <w:tcPr>
            <w:tcW w:w="881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650,1</w:t>
            </w:r>
          </w:p>
        </w:tc>
        <w:tc>
          <w:tcPr>
            <w:tcW w:w="846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103.5</w:t>
            </w:r>
          </w:p>
        </w:tc>
        <w:tc>
          <w:tcPr>
            <w:tcW w:w="846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</w:tr>
      <w:tr w:rsidR="00BE4589" w:rsidTr="00BE4589">
        <w:trPr>
          <w:trHeight w:val="645"/>
        </w:trPr>
        <w:tc>
          <w:tcPr>
            <w:tcW w:w="483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4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п. Турковского торфопредприятия дом №3</w:t>
            </w:r>
          </w:p>
        </w:tc>
        <w:tc>
          <w:tcPr>
            <w:tcW w:w="881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561.8</w:t>
            </w:r>
          </w:p>
        </w:tc>
        <w:tc>
          <w:tcPr>
            <w:tcW w:w="846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859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93.9</w:t>
            </w:r>
          </w:p>
        </w:tc>
        <w:tc>
          <w:tcPr>
            <w:tcW w:w="846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</w:tr>
      <w:tr w:rsidR="00BE4589" w:rsidTr="00BE4589">
        <w:trPr>
          <w:trHeight w:val="765"/>
        </w:trPr>
        <w:tc>
          <w:tcPr>
            <w:tcW w:w="483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4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п. Турковского торфопредприятия дом №4</w:t>
            </w:r>
          </w:p>
        </w:tc>
        <w:tc>
          <w:tcPr>
            <w:tcW w:w="881" w:type="dxa"/>
          </w:tcPr>
          <w:p w:rsidR="00BE4589" w:rsidRPr="00A050F8" w:rsidRDefault="00D548AE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824.3</w:t>
            </w:r>
          </w:p>
        </w:tc>
        <w:tc>
          <w:tcPr>
            <w:tcW w:w="846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859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44.2</w:t>
            </w:r>
          </w:p>
        </w:tc>
      </w:tr>
      <w:tr w:rsidR="00BE4589" w:rsidTr="00BE4589">
        <w:trPr>
          <w:trHeight w:val="450"/>
        </w:trPr>
        <w:tc>
          <w:tcPr>
            <w:tcW w:w="483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4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п. Турковского торфопредприятия дом №6</w:t>
            </w:r>
          </w:p>
        </w:tc>
        <w:tc>
          <w:tcPr>
            <w:tcW w:w="881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827.3</w:t>
            </w:r>
          </w:p>
        </w:tc>
        <w:tc>
          <w:tcPr>
            <w:tcW w:w="846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BE4589" w:rsidRPr="00A050F8" w:rsidRDefault="0094629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50.3</w:t>
            </w:r>
          </w:p>
        </w:tc>
      </w:tr>
      <w:tr w:rsidR="00BE4589" w:rsidTr="00BE4589">
        <w:trPr>
          <w:trHeight w:val="390"/>
        </w:trPr>
        <w:tc>
          <w:tcPr>
            <w:tcW w:w="483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4" w:type="dxa"/>
          </w:tcPr>
          <w:p w:rsidR="00BE4589" w:rsidRPr="00A050F8" w:rsidRDefault="00BE4589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п. Турковского торфопредприятия дом №7</w:t>
            </w:r>
          </w:p>
        </w:tc>
        <w:tc>
          <w:tcPr>
            <w:tcW w:w="881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808.8</w:t>
            </w:r>
          </w:p>
        </w:tc>
        <w:tc>
          <w:tcPr>
            <w:tcW w:w="846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846" w:type="dxa"/>
          </w:tcPr>
          <w:p w:rsidR="00BE4589" w:rsidRPr="00A050F8" w:rsidRDefault="00A050F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A050F8">
              <w:rPr>
                <w:rFonts w:ascii="Times New Roman" w:hAnsi="Times New Roman" w:cs="Times New Roman"/>
              </w:rPr>
              <w:t>0</w:t>
            </w:r>
          </w:p>
        </w:tc>
      </w:tr>
      <w:tr w:rsidR="004C1858" w:rsidTr="00F618A5">
        <w:trPr>
          <w:trHeight w:val="2085"/>
        </w:trPr>
        <w:tc>
          <w:tcPr>
            <w:tcW w:w="9109" w:type="dxa"/>
            <w:gridSpan w:val="10"/>
          </w:tcPr>
          <w:p w:rsidR="004C1858" w:rsidRDefault="004C1858" w:rsidP="00184177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0F8" w:rsidRDefault="00184177" w:rsidP="0018417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50F8" w:rsidRPr="00A050F8" w:rsidRDefault="00A050F8" w:rsidP="00A050F8">
      <w:pPr>
        <w:rPr>
          <w:rFonts w:ascii="Times New Roman" w:hAnsi="Times New Roman" w:cs="Times New Roman"/>
          <w:sz w:val="28"/>
          <w:szCs w:val="28"/>
        </w:rPr>
      </w:pPr>
    </w:p>
    <w:p w:rsidR="00A050F8" w:rsidRDefault="00A050F8" w:rsidP="00A050F8">
      <w:pPr>
        <w:rPr>
          <w:rFonts w:ascii="Times New Roman" w:hAnsi="Times New Roman" w:cs="Times New Roman"/>
          <w:sz w:val="28"/>
          <w:szCs w:val="28"/>
        </w:rPr>
      </w:pPr>
    </w:p>
    <w:p w:rsidR="00BE0CFA" w:rsidRPr="00A050F8" w:rsidRDefault="00BE0CFA" w:rsidP="00A050F8">
      <w:pPr>
        <w:rPr>
          <w:rFonts w:ascii="Times New Roman" w:hAnsi="Times New Roman" w:cs="Times New Roman"/>
          <w:sz w:val="28"/>
          <w:szCs w:val="28"/>
        </w:rPr>
      </w:pPr>
    </w:p>
    <w:sectPr w:rsidR="00BE0CFA" w:rsidRPr="00A050F8" w:rsidSect="00C1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92" w:rsidRDefault="00CE6992" w:rsidP="00BE0CFA">
      <w:pPr>
        <w:spacing w:after="0" w:line="240" w:lineRule="auto"/>
      </w:pPr>
      <w:r>
        <w:separator/>
      </w:r>
    </w:p>
  </w:endnote>
  <w:endnote w:type="continuationSeparator" w:id="1">
    <w:p w:rsidR="00CE6992" w:rsidRDefault="00CE6992" w:rsidP="00BE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92" w:rsidRDefault="00CE6992" w:rsidP="00BE0CFA">
      <w:pPr>
        <w:spacing w:after="0" w:line="240" w:lineRule="auto"/>
      </w:pPr>
      <w:r>
        <w:separator/>
      </w:r>
    </w:p>
  </w:footnote>
  <w:footnote w:type="continuationSeparator" w:id="1">
    <w:p w:rsidR="00CE6992" w:rsidRDefault="00CE6992" w:rsidP="00BE0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81F"/>
    <w:rsid w:val="000E10BF"/>
    <w:rsid w:val="000E1100"/>
    <w:rsid w:val="000E3009"/>
    <w:rsid w:val="00184177"/>
    <w:rsid w:val="0023381F"/>
    <w:rsid w:val="002C5138"/>
    <w:rsid w:val="00381A5F"/>
    <w:rsid w:val="0043099F"/>
    <w:rsid w:val="004B19FB"/>
    <w:rsid w:val="004C1858"/>
    <w:rsid w:val="005A6443"/>
    <w:rsid w:val="007C2379"/>
    <w:rsid w:val="00842012"/>
    <w:rsid w:val="00923FE7"/>
    <w:rsid w:val="00946299"/>
    <w:rsid w:val="00966EAD"/>
    <w:rsid w:val="009A5DF2"/>
    <w:rsid w:val="00A050F8"/>
    <w:rsid w:val="00A970AE"/>
    <w:rsid w:val="00BE0CFA"/>
    <w:rsid w:val="00BE4589"/>
    <w:rsid w:val="00C16D88"/>
    <w:rsid w:val="00C528BB"/>
    <w:rsid w:val="00CE6992"/>
    <w:rsid w:val="00D06424"/>
    <w:rsid w:val="00D548AE"/>
    <w:rsid w:val="00EB1CDE"/>
    <w:rsid w:val="00F26513"/>
    <w:rsid w:val="00F618A5"/>
    <w:rsid w:val="00F70233"/>
    <w:rsid w:val="00F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1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CF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C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2014-10-03T05:24:00Z</cp:lastPrinted>
  <dcterms:created xsi:type="dcterms:W3CDTF">2014-10-02T10:11:00Z</dcterms:created>
  <dcterms:modified xsi:type="dcterms:W3CDTF">2014-10-20T11:04:00Z</dcterms:modified>
</cp:coreProperties>
</file>