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9" w:rsidRDefault="00857559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sz w:val="24"/>
          <w:szCs w:val="24"/>
        </w:rPr>
      </w:pPr>
    </w:p>
    <w:p w:rsidR="00245E2F" w:rsidRDefault="00245E2F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857559" w:rsidRDefault="00857559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АДМИНИСТРАЦИЯ  </w:t>
      </w:r>
    </w:p>
    <w:p w:rsidR="00245E2F" w:rsidRDefault="007C5211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БАРСУКОВСКОГО</w:t>
      </w:r>
      <w:r w:rsidR="00857559">
        <w:rPr>
          <w:rFonts w:ascii="Times New Roman CYR" w:hAnsi="Times New Roman CYR"/>
          <w:b/>
          <w:sz w:val="28"/>
          <w:szCs w:val="28"/>
        </w:rPr>
        <w:t xml:space="preserve"> СЕЛЬСКОГО ПОСЕЛЕНИЯ</w:t>
      </w:r>
      <w:r w:rsidR="00857559">
        <w:rPr>
          <w:rFonts w:ascii="Times New Roman CYR" w:hAnsi="Times New Roman CYR"/>
          <w:b/>
          <w:sz w:val="28"/>
          <w:szCs w:val="28"/>
        </w:rPr>
        <w:br/>
        <w:t xml:space="preserve">МОНАСТЫРЩИНСКОГО РАЙОНА </w:t>
      </w:r>
    </w:p>
    <w:p w:rsidR="00857559" w:rsidRDefault="00857559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СМОЛЕНСКОЙ ОБЛАСТИ</w:t>
      </w:r>
    </w:p>
    <w:p w:rsidR="00121F6A" w:rsidRDefault="00121F6A" w:rsidP="00245E2F">
      <w:pPr>
        <w:pStyle w:val="2"/>
        <w:spacing w:before="0" w:beforeAutospacing="0" w:after="0" w:afterAutospacing="0"/>
        <w:ind w:firstLine="567"/>
        <w:contextualSpacing/>
        <w:jc w:val="center"/>
        <w:rPr>
          <w:sz w:val="32"/>
          <w:szCs w:val="32"/>
        </w:rPr>
      </w:pPr>
    </w:p>
    <w:p w:rsidR="00857559" w:rsidRPr="006F6FCC" w:rsidRDefault="00455639" w:rsidP="006B57D5">
      <w:pPr>
        <w:pStyle w:val="2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sz w:val="32"/>
          <w:szCs w:val="32"/>
        </w:rPr>
      </w:pPr>
      <w:r w:rsidRPr="00455639">
        <w:rPr>
          <w:noProof/>
          <w:szCs w:val="20"/>
        </w:rPr>
        <w:pict>
          <v:rect id="Прямоугольник 2" o:spid="_x0000_s1026" style="position:absolute;left:0;text-align:left;margin-left:-36.8pt;margin-top:28.95pt;width:190.5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" o:allowincell="f" stroked="f">
            <v:textbox>
              <w:txbxContent>
                <w:p w:rsidR="00857559" w:rsidRDefault="006B57D5" w:rsidP="00857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от 14</w:t>
                  </w:r>
                  <w:r w:rsidR="00245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857559" w:rsidRPr="00245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</w:t>
                  </w:r>
                  <w:r w:rsidR="00245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7559" w:rsidRPr="00857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57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№  10</w:t>
                  </w:r>
                </w:p>
                <w:p w:rsidR="00857559" w:rsidRDefault="00857559" w:rsidP="008575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7559" w:rsidRPr="00857559" w:rsidRDefault="00857559" w:rsidP="008575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атарск</w:t>
                  </w: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</w:p>
                <w:p w:rsidR="00857559" w:rsidRDefault="00857559" w:rsidP="00857559">
                  <w:pPr>
                    <w:rPr>
                      <w:sz w:val="20"/>
                      <w:szCs w:val="20"/>
                    </w:rPr>
                  </w:pPr>
                </w:p>
                <w:p w:rsidR="00857559" w:rsidRDefault="00857559" w:rsidP="00857559"/>
              </w:txbxContent>
            </v:textbox>
          </v:rect>
        </w:pict>
      </w:r>
      <w:r w:rsidR="00857559" w:rsidRPr="00857559">
        <w:rPr>
          <w:sz w:val="32"/>
          <w:szCs w:val="32"/>
        </w:rPr>
        <w:t>ПОСТАНОВЛЕНИЕ</w:t>
      </w:r>
      <w:r w:rsidRPr="00455639">
        <w:rPr>
          <w:noProof/>
          <w:szCs w:val="20"/>
        </w:rPr>
        <w:pict>
          <v:line id="Прямая соединительная линия 3" o:spid="_x0000_s1027" style="position:absolute;left:0;text-align:left;flip:x y;z-index:251658240;visibility:visible;mso-position-horizontal-relative:text;mso-position-vertical-relative:text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" o:allowincell="f" strokeweight="1pt"/>
        </w:pict>
      </w:r>
    </w:p>
    <w:p w:rsidR="006F6FCC" w:rsidRDefault="006F6FCC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Pr="00B92B8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57559" w:rsidRPr="00857559" w:rsidRDefault="00B92B8F" w:rsidP="006B57D5">
      <w:pPr>
        <w:shd w:val="clear" w:color="auto" w:fill="FFFFFF" w:themeFill="background1"/>
        <w:spacing w:after="0" w:line="240" w:lineRule="auto"/>
        <w:ind w:right="5669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 утверждении Положения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порядке</w:t>
      </w:r>
      <w:r w:rsidR="00245E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одачи уведомлений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проведении</w:t>
      </w:r>
      <w:r w:rsidR="00245E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публичных мероприятий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 территории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Барсуковского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Монастырщинского района </w:t>
      </w:r>
      <w:r w:rsidR="00245E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</w:p>
    <w:p w:rsidR="00245E2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19.06.2004 №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54-ФЗ «О собраниях,  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митингах, демонстрациях, шествиях и пикетированиях» и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областным 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Законом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29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.0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.200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«О порядке подачи уведомления о проведении публичного мероприятия на территории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Смоленской области,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пикетирования:</w:t>
      </w:r>
    </w:p>
    <w:p w:rsidR="006F6FCC" w:rsidRPr="00857559" w:rsidRDefault="006F6FCC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Администрация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с т а н о в л я е т:</w:t>
      </w: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92B8F" w:rsidRPr="00857559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Утвердить Положение о порядке подачи уведомлений о проведении публичных мероприятий на территории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B92B8F" w:rsidRPr="00857559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(обнародования).</w:t>
      </w:r>
    </w:p>
    <w:p w:rsidR="00B92B8F" w:rsidRPr="00857559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proofErr w:type="gramStart"/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45E2F" w:rsidRDefault="00245E2F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66761E" w:rsidRDefault="007C5211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Глава</w:t>
      </w:r>
      <w:r w:rsidR="00B92B8F"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Администрации</w:t>
      </w:r>
    </w:p>
    <w:p w:rsidR="0066761E" w:rsidRDefault="007C5211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</w:p>
    <w:p w:rsidR="0066761E" w:rsidRDefault="0066761E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Монастырщинского района</w:t>
      </w:r>
    </w:p>
    <w:p w:rsidR="00857559" w:rsidRPr="00C84255" w:rsidRDefault="0066761E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Г.И. Никопоренкова</w:t>
      </w:r>
    </w:p>
    <w:p w:rsidR="00857559" w:rsidRPr="00C84255" w:rsidRDefault="00857559" w:rsidP="006B57D5">
      <w:pPr>
        <w:shd w:val="clear" w:color="auto" w:fill="FFFFFF" w:themeFill="background1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B92B8F" w:rsidRPr="00C84255" w:rsidRDefault="00121F6A" w:rsidP="006B57D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Приложение</w:t>
      </w:r>
    </w:p>
    <w:p w:rsidR="00B92B8F" w:rsidRPr="00C84255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 постановлени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ю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администрации</w:t>
      </w:r>
    </w:p>
    <w:p w:rsidR="00C84255" w:rsidRDefault="007C5211" w:rsidP="006B57D5">
      <w:pPr>
        <w:shd w:val="clear" w:color="auto" w:fill="FFFFFF" w:themeFill="background1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Барсуковского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 поселения</w:t>
      </w:r>
    </w:p>
    <w:p w:rsidR="00C84255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Монастырщинского района</w:t>
      </w:r>
    </w:p>
    <w:p w:rsidR="00B92B8F" w:rsidRPr="00C84255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Смоленской области</w:t>
      </w:r>
    </w:p>
    <w:p w:rsidR="00B92B8F" w:rsidRPr="007210E8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6B57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14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.02.2014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№</w:t>
      </w:r>
      <w:r w:rsidR="006B57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10</w:t>
      </w:r>
    </w:p>
    <w:p w:rsidR="00816772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ПОЛОЖЕНИЕ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 порядке подачи уведомления о проведении публичных мероприятий на территории</w:t>
      </w:r>
      <w:r w:rsidR="008B6E6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7C5211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Барсуковского</w:t>
      </w:r>
      <w:r w:rsidR="008B6E6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816772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16772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1. </w:t>
      </w:r>
      <w:hyperlink r:id="rId4" w:anchor="sub_1000" w:history="1">
        <w:r w:rsidRPr="00C84255">
          <w:rPr>
            <w:rFonts w:ascii="Times New Roman" w:eastAsia="Times New Roman" w:hAnsi="Times New Roman" w:cs="Times New Roman"/>
            <w:b/>
            <w:bCs/>
            <w:color w:val="5F5F5F"/>
            <w:sz w:val="28"/>
            <w:szCs w:val="28"/>
            <w:u w:val="single"/>
            <w:lang w:eastAsia="ru-RU"/>
          </w:rPr>
          <w:t>Положение</w:t>
        </w:r>
      </w:hyperlink>
    </w:p>
    <w:p w:rsidR="00B92B8F" w:rsidRPr="00C84255" w:rsidRDefault="00816772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порядке подачи уведомлений о проведении публичных мероприятий на территории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 Монастырщинского района Смоленской  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(далее – Положение) разработано в соответствии с Федеральным  зако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ном  от 19.06.2004 г. №  54-ФЗ 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«О собраниях,  митингах,  демонстрациях,  шествиях  и  пикетированиях», </w:t>
      </w:r>
      <w:r w:rsidR="0053534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Областной закон 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от 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29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.0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.200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 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-з «О порядке подачи уведомления о проведении публичного мероприятия на территории </w:t>
      </w:r>
      <w:r w:rsidR="0053534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  <w:bookmarkStart w:id="0" w:name="_GoBack"/>
      <w:bookmarkEnd w:id="0"/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» и направлено на обеспечение реализации конституционного права граждан</w:t>
      </w:r>
      <w:proofErr w:type="gramEnd"/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Российской Федерации на участие в проведении собраний, митингов, демонстраций, шествий и пикетирований на территории сельского поселения (далее –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сельское поселение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).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В настоящем Положении используются следующие основные понятия: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  законом  от 19.06.2004 г. №  54-ФЗ  «О собраниях,  митингах,  демонстрациях,  шествиях  и  пикетированиях», сообщается информация </w:t>
      </w: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 проведении публичного мероприятия в целях обеспечения при его проведении безопасности и правопорядка.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proofErr w:type="gramStart"/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  и  собраний  - 16 лет), политические  партии, другие общественные и 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  <w:r w:rsidR="001D793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 могут быть организаторами публичного мероприятия лица, признанные судом недееспособными либо ограниченно дееспособными, лица,  содержащиеся в местах лишения свободы по приговору суда, политические партии, другие общественные и религиозные объединения,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  <w:proofErr w:type="gramEnd"/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Уведомление о проведении публичного мероприятия  подается  его организатором в письменной форме (в двух экземплярах) в администрацию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поселения, в  срок  не  ранее пятнадцати  и не позднее десяти дней до дня проведения публичного мероприятия. При проведении  пикетирования группой лиц уведомление о проведении публичного мероприятия может подаваться в срок не позднее трех дней до дня его проведения.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Ответственное должностное лицо за организацию приема и регистрации уведомлений о проведении публичных мероприятий на территории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получившее уведомление о проведении публичного мероприятия, обязано: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а) проверять отсутствие ограничений у организатора публичного мероприятия на проведение акции и наличие в уведомлении сведений;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б) зарегистрировать в специальной книге учета уведомление  о проведении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в) документально подтвердить получение уведомления о проведении публичного  мероприятия, указав дату, время и номер регистрации  на копии соответствующего уведомления, остающегося у организатора;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г)   в   сроки,  установленные  федеральным законодательством, довести    до сведения организатора публичного мероприятия обоснованное предложение  об изменении места и (или) времени проведения публичного мероприятия, а   также предложения об устранении организатором публичного мероприятия  несоответствия указанных в уведомлении целей, форм и иных условий  проведения публичного мероприятия требованиям законодательства;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д)  в  целях  оказания  организатору  содействия  в  проведении публичного  мероприятия письменным распоряжением назначить своего уполномоченного  </w:t>
      </w: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представителя, своевременно уведомив об этом организатора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е) сообщить организатору публичного мероприятия его права и обязанности, а также информацию об установленной предельной наполняемости территории (помещения) в месте проведения публичного мероприятия и о территории, на которой запрещено проводить акцию;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ж) обеспечить в пределах своей компетенции общественный порядок и 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з) в день поступления уведомления сообщить в территориальные органы  внутренних дел, министерства по чрезвычайным ситуациям и прокуратуры   сведения о публичном мероприятии;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и) в течение двух дней после регистрации уведомления о проведении   публичного мероприятия информировать о вопросах, явившихся причинами  проведения публичного мероприятия, органы государственной  власти  и органы местного самоуправления, которым данные вопросы адресуются;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к) при получении сведений о проведении публичного мероприятия на трассах проезда и в местах постоянного или временного пребывания объектов    государственной охраны, определенных Федеральным  законом от 27.05.1996 г.   57-ФЗ "О государственной охране", своевременно информировать об этом   соответствующие федеральные органы государственной охраны.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proofErr w:type="gramStart"/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наличии данных о готовящихся противоправных деяниях и нарушении законодательства Российской Федерации, в ходе подготовки и проведения публичного мероприятия, ответственное должностное лицо за организацию приема и регистрации уведомлений о проведении публичных мероприятий на территории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 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мероприятия могут быть привлечены к</w:t>
      </w:r>
      <w:proofErr w:type="gramEnd"/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ответственности в установленном порядке. О принятых  мерах ответственное должностное лицо за организацию приема и регистрации уведомлений о проведении публичных мероприятий на территории сельского поселения, незамедлительно сообщает в территориальные органы внутренних дел и прокуратуры.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Уведомление о проведении публичного мероприятия  должно содержать следующие сведения: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а) цель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б) форма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в) место (места) проведения публичного мероприятия, маршруты движения участников;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г) дата, время начала и окончания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д) предполагаемое количество участников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  проведении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ж) фамилия, имя, отчество либо наименование организатора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з) сведения о месте жительства или пребывания либо о месте нахождения и номер телефона организатора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к) дата подачи уведомления о проведении публичного мероприятия.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Уведомление может быть подано в течение рабочего дня в соответствии   с режимом работы администрации муниципального образования. Уведомление о проведении публичного мероприятия подается лично организатором - физическим лицом либо уполномоченным представителем организатора - политической партии, другого общественного объединения, религиозного объединения, их региональных отделений и иных структурных подразделений.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9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Уведомление о проведении публичного мероприятия подписывается  организатором публичного мероприятия и лицами, уполномоченными  организатором публичного мероприятия выполнять распорядительные  функции по организации и проведению публичного мероприятия. Уведомление о  проведении публичного  мероприятия  подается в администрацию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  лично организатором публичного мероприятия  либо  лицом, уполномоченным организатором публичного мероприятия выполнять  распорядительные функции по организации и проведению публичного мероприятия.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10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Порядок проведения публичного мероприятия на территориях объектов,  являющихся памятниками истории и культуры, определяется администрацией 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 с учетом особенностей таких объектов и требований федерального законодательства.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1175E" w:rsidRPr="00544AFF" w:rsidRDefault="0071175E" w:rsidP="00245E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175E" w:rsidRPr="00544AFF" w:rsidSect="00245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8F"/>
    <w:rsid w:val="000A0DE3"/>
    <w:rsid w:val="000C2BAC"/>
    <w:rsid w:val="00121F6A"/>
    <w:rsid w:val="001762DD"/>
    <w:rsid w:val="001834D4"/>
    <w:rsid w:val="001A023E"/>
    <w:rsid w:val="001D7935"/>
    <w:rsid w:val="00245E2F"/>
    <w:rsid w:val="00262008"/>
    <w:rsid w:val="002B589E"/>
    <w:rsid w:val="00317DD0"/>
    <w:rsid w:val="00362733"/>
    <w:rsid w:val="003A3054"/>
    <w:rsid w:val="003A7272"/>
    <w:rsid w:val="003F5E59"/>
    <w:rsid w:val="00424049"/>
    <w:rsid w:val="00435E0E"/>
    <w:rsid w:val="00452885"/>
    <w:rsid w:val="00455639"/>
    <w:rsid w:val="00484E12"/>
    <w:rsid w:val="004C65AA"/>
    <w:rsid w:val="005073C4"/>
    <w:rsid w:val="00535345"/>
    <w:rsid w:val="00543133"/>
    <w:rsid w:val="00544AFF"/>
    <w:rsid w:val="00596F05"/>
    <w:rsid w:val="005B2C9C"/>
    <w:rsid w:val="005F5393"/>
    <w:rsid w:val="00623753"/>
    <w:rsid w:val="00623F4A"/>
    <w:rsid w:val="0066761E"/>
    <w:rsid w:val="006B57D5"/>
    <w:rsid w:val="006F6FCC"/>
    <w:rsid w:val="00702592"/>
    <w:rsid w:val="0071175E"/>
    <w:rsid w:val="007210E8"/>
    <w:rsid w:val="00745745"/>
    <w:rsid w:val="00764770"/>
    <w:rsid w:val="007B648C"/>
    <w:rsid w:val="007C5211"/>
    <w:rsid w:val="007F0D68"/>
    <w:rsid w:val="00801E9C"/>
    <w:rsid w:val="00816772"/>
    <w:rsid w:val="008229FD"/>
    <w:rsid w:val="00843C44"/>
    <w:rsid w:val="00857559"/>
    <w:rsid w:val="008603FE"/>
    <w:rsid w:val="00867D3F"/>
    <w:rsid w:val="008A45B0"/>
    <w:rsid w:val="008B6E65"/>
    <w:rsid w:val="008F1EDC"/>
    <w:rsid w:val="0098635F"/>
    <w:rsid w:val="00996900"/>
    <w:rsid w:val="009D0C8E"/>
    <w:rsid w:val="009D6D6A"/>
    <w:rsid w:val="00A10705"/>
    <w:rsid w:val="00A25376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92B8F"/>
    <w:rsid w:val="00BB01A0"/>
    <w:rsid w:val="00C542F9"/>
    <w:rsid w:val="00C84255"/>
    <w:rsid w:val="00C85A1C"/>
    <w:rsid w:val="00C90537"/>
    <w:rsid w:val="00CA2FC9"/>
    <w:rsid w:val="00CB54DD"/>
    <w:rsid w:val="00D06079"/>
    <w:rsid w:val="00D06997"/>
    <w:rsid w:val="00D17D2D"/>
    <w:rsid w:val="00D46082"/>
    <w:rsid w:val="00D537BF"/>
    <w:rsid w:val="00D61AA8"/>
    <w:rsid w:val="00DE0D36"/>
    <w:rsid w:val="00E065B7"/>
    <w:rsid w:val="00E1184E"/>
    <w:rsid w:val="00EC73C8"/>
    <w:rsid w:val="00ED0DA9"/>
    <w:rsid w:val="00EE0EE6"/>
    <w:rsid w:val="00F06683"/>
    <w:rsid w:val="00F26B60"/>
    <w:rsid w:val="00F3770D"/>
    <w:rsid w:val="00F863D9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8"/>
  </w:style>
  <w:style w:type="paragraph" w:styleId="1">
    <w:name w:val="heading 1"/>
    <w:basedOn w:val="a"/>
    <w:link w:val="10"/>
    <w:uiPriority w:val="9"/>
    <w:qFormat/>
    <w:rsid w:val="00B9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2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B8F"/>
    <w:rPr>
      <w:b/>
      <w:bCs/>
    </w:rPr>
  </w:style>
  <w:style w:type="character" w:customStyle="1" w:styleId="apple-converted-space">
    <w:name w:val="apple-converted-space"/>
    <w:basedOn w:val="a0"/>
    <w:rsid w:val="00B92B8F"/>
  </w:style>
  <w:style w:type="paragraph" w:styleId="a6">
    <w:name w:val="Balloon Text"/>
    <w:basedOn w:val="a"/>
    <w:link w:val="a7"/>
    <w:uiPriority w:val="99"/>
    <w:semiHidden/>
    <w:unhideWhenUsed/>
    <w:rsid w:val="00B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2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B8F"/>
    <w:rPr>
      <w:b/>
      <w:bCs/>
    </w:rPr>
  </w:style>
  <w:style w:type="character" w:customStyle="1" w:styleId="apple-converted-space">
    <w:name w:val="apple-converted-space"/>
    <w:basedOn w:val="a0"/>
    <w:rsid w:val="00B92B8F"/>
  </w:style>
  <w:style w:type="paragraph" w:styleId="a6">
    <w:name w:val="Balloon Text"/>
    <w:basedOn w:val="a"/>
    <w:link w:val="a7"/>
    <w:uiPriority w:val="99"/>
    <w:semiHidden/>
    <w:unhideWhenUsed/>
    <w:rsid w:val="00B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r-adm.ru/documents/395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2014-03-04T11:37:00Z</cp:lastPrinted>
  <dcterms:created xsi:type="dcterms:W3CDTF">2014-02-25T09:14:00Z</dcterms:created>
  <dcterms:modified xsi:type="dcterms:W3CDTF">2014-03-25T09:47:00Z</dcterms:modified>
</cp:coreProperties>
</file>